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66C64" w14:textId="14F768FC" w:rsidR="00A25DED" w:rsidRPr="001805FC" w:rsidRDefault="00A25DED" w:rsidP="00355AD9">
      <w:pPr>
        <w:widowControl w:val="0"/>
        <w:spacing w:before="60" w:after="0" w:line="240" w:lineRule="auto"/>
        <w:jc w:val="center"/>
        <w:rPr>
          <w:rFonts w:ascii="Arial" w:eastAsia="Calibri" w:hAnsi="Arial" w:cs="Arial"/>
          <w:sz w:val="18"/>
          <w:szCs w:val="24"/>
        </w:rPr>
      </w:pPr>
      <w:r w:rsidRPr="001805FC">
        <w:rPr>
          <w:rFonts w:ascii="Arial" w:eastAsia="Calibri" w:hAnsi="Arial" w:cs="Arial"/>
          <w:sz w:val="18"/>
          <w:szCs w:val="24"/>
        </w:rPr>
        <w:t>ΠΡΟΚΗΡΥΞΗ ΕΞΕΤΑΣΕΩΝ</w:t>
      </w:r>
    </w:p>
    <w:p w14:paraId="6C3317C8" w14:textId="3F288B9D" w:rsidR="00A25DED" w:rsidRPr="001805FC" w:rsidRDefault="00A25DED" w:rsidP="00943B07">
      <w:pPr>
        <w:widowControl w:val="0"/>
        <w:spacing w:after="0" w:line="240" w:lineRule="auto"/>
        <w:jc w:val="center"/>
        <w:rPr>
          <w:rFonts w:ascii="Arial" w:eastAsia="Calibri" w:hAnsi="Arial" w:cs="Arial"/>
          <w:sz w:val="18"/>
          <w:szCs w:val="24"/>
        </w:rPr>
      </w:pPr>
      <w:r w:rsidRPr="001805FC">
        <w:rPr>
          <w:rFonts w:ascii="Arial" w:eastAsia="Calibri" w:hAnsi="Arial" w:cs="Arial"/>
          <w:sz w:val="18"/>
          <w:szCs w:val="24"/>
        </w:rPr>
        <w:t xml:space="preserve">ΓΙΑ ΔΙΕΚΔΙΚΗΣΗ ΘΕΣΕΩΝ ΠΡΑΚΤΙΚΗΣ ΑΣΚΗΣΗΣ </w:t>
      </w:r>
      <w:r w:rsidR="009E7C42" w:rsidRPr="00B6662C">
        <w:rPr>
          <w:rFonts w:ascii="Arial" w:eastAsia="Calibri" w:hAnsi="Arial" w:cs="Arial"/>
          <w:b/>
          <w:sz w:val="18"/>
          <w:szCs w:val="24"/>
        </w:rPr>
        <w:t>ΜΑΚΡΑΣ ΔΙΑΡΚΕΙΑΣ (671 ΑΜΕΣΩΝ ΩΡΩΝ ΚΑΙ ΑΝΩ)</w:t>
      </w:r>
      <w:r w:rsidR="00E132FD">
        <w:rPr>
          <w:rFonts w:ascii="Arial" w:eastAsia="Calibri" w:hAnsi="Arial" w:cs="Arial"/>
          <w:b/>
          <w:sz w:val="18"/>
          <w:szCs w:val="24"/>
        </w:rPr>
        <w:t>,</w:t>
      </w:r>
      <w:r w:rsidR="009E7C42" w:rsidRPr="001805FC">
        <w:rPr>
          <w:rFonts w:ascii="Arial" w:eastAsia="Calibri" w:hAnsi="Arial" w:cs="Arial"/>
          <w:sz w:val="18"/>
          <w:szCs w:val="24"/>
        </w:rPr>
        <w:t xml:space="preserve"> </w:t>
      </w:r>
      <w:r w:rsidRPr="001805FC">
        <w:rPr>
          <w:rFonts w:ascii="Arial" w:eastAsia="Calibri" w:hAnsi="Arial" w:cs="Arial"/>
          <w:sz w:val="18"/>
          <w:szCs w:val="24"/>
        </w:rPr>
        <w:t>ΕΠΟΠΤΕΥΟΜΕ</w:t>
      </w:r>
      <w:r w:rsidR="00174CD4" w:rsidRPr="001805FC">
        <w:rPr>
          <w:rFonts w:ascii="Arial" w:eastAsia="Calibri" w:hAnsi="Arial" w:cs="Arial"/>
          <w:sz w:val="18"/>
          <w:szCs w:val="24"/>
        </w:rPr>
        <w:t xml:space="preserve">ΝΩΝ ΚΛΙΝΙΚΩΝ ΨΥΧΟΛΟΓΩΝ ΣΕ ΔΟΜΕΣ </w:t>
      </w:r>
      <w:r w:rsidR="00E132FD">
        <w:rPr>
          <w:rFonts w:ascii="Arial" w:eastAsia="Calibri" w:hAnsi="Arial" w:cs="Arial"/>
          <w:sz w:val="18"/>
          <w:szCs w:val="24"/>
        </w:rPr>
        <w:t xml:space="preserve">ΤΗΣ ΔΙΕΥΘΥΝΣΗΣ </w:t>
      </w:r>
      <w:bookmarkStart w:id="0" w:name="_GoBack"/>
      <w:bookmarkEnd w:id="0"/>
      <w:r w:rsidRPr="001805FC">
        <w:rPr>
          <w:rFonts w:ascii="Arial" w:eastAsia="Calibri" w:hAnsi="Arial" w:cs="Arial"/>
          <w:sz w:val="18"/>
          <w:szCs w:val="24"/>
        </w:rPr>
        <w:t>ΥΠΗΡΕΣΙΩΝ ΨΥΧΙΚΗΣ ΥΓΕΙΑΣ</w:t>
      </w:r>
    </w:p>
    <w:p w14:paraId="296FE90E" w14:textId="77777777" w:rsidR="00963BD1" w:rsidRPr="001805FC" w:rsidRDefault="00963BD1" w:rsidP="00943B07">
      <w:pPr>
        <w:widowControl w:val="0"/>
        <w:spacing w:after="0" w:line="240" w:lineRule="auto"/>
        <w:jc w:val="center"/>
        <w:rPr>
          <w:rFonts w:ascii="Arial" w:eastAsia="Calibri" w:hAnsi="Arial" w:cs="Arial"/>
          <w:sz w:val="18"/>
          <w:szCs w:val="24"/>
        </w:rPr>
      </w:pPr>
    </w:p>
    <w:p w14:paraId="2EEE7977" w14:textId="052B31A6" w:rsidR="00A25DED" w:rsidRPr="001805FC" w:rsidRDefault="00A25DED" w:rsidP="00B36425">
      <w:pPr>
        <w:widowControl w:val="0"/>
        <w:spacing w:before="100" w:after="0" w:line="240" w:lineRule="auto"/>
        <w:jc w:val="both"/>
        <w:rPr>
          <w:rFonts w:ascii="Arial" w:eastAsia="Calibri" w:hAnsi="Arial" w:cs="Arial"/>
          <w:sz w:val="18"/>
          <w:szCs w:val="24"/>
        </w:rPr>
      </w:pPr>
      <w:r w:rsidRPr="001805FC">
        <w:rPr>
          <w:rFonts w:ascii="Arial" w:eastAsia="Calibri" w:hAnsi="Arial" w:cs="Arial"/>
          <w:sz w:val="18"/>
          <w:szCs w:val="24"/>
        </w:rPr>
        <w:t xml:space="preserve">Η Διεύθυνση των Υπηρεσιών Ψυχικής Υγείας (Δ.Υ.Ψ.Υ.) ανακοινώνει ότι δέχεται αιτήσεις για διεκδίκηση θέσεων </w:t>
      </w:r>
      <w:r w:rsidR="00E359C2">
        <w:rPr>
          <w:rFonts w:ascii="Arial" w:eastAsia="Calibri" w:hAnsi="Arial" w:cs="Arial"/>
          <w:sz w:val="18"/>
          <w:szCs w:val="24"/>
        </w:rPr>
        <w:t>Μακράς Διάρκειας (</w:t>
      </w:r>
      <w:r w:rsidR="00A9452C" w:rsidRPr="001805FC">
        <w:rPr>
          <w:rFonts w:ascii="Arial" w:eastAsia="Calibri" w:hAnsi="Arial" w:cs="Arial"/>
          <w:sz w:val="18"/>
          <w:szCs w:val="24"/>
        </w:rPr>
        <w:t>6</w:t>
      </w:r>
      <w:r w:rsidR="00E359C2">
        <w:rPr>
          <w:rFonts w:ascii="Arial" w:eastAsia="Calibri" w:hAnsi="Arial" w:cs="Arial"/>
          <w:sz w:val="18"/>
          <w:szCs w:val="24"/>
        </w:rPr>
        <w:t>71</w:t>
      </w:r>
      <w:r w:rsidR="00174CD4" w:rsidRPr="001805FC">
        <w:rPr>
          <w:rFonts w:ascii="Arial" w:eastAsia="Calibri" w:hAnsi="Arial" w:cs="Arial"/>
          <w:sz w:val="18"/>
          <w:szCs w:val="24"/>
        </w:rPr>
        <w:t xml:space="preserve"> </w:t>
      </w:r>
      <w:r w:rsidR="00A9452C" w:rsidRPr="001805FC">
        <w:rPr>
          <w:rFonts w:ascii="Arial" w:eastAsia="Calibri" w:hAnsi="Arial" w:cs="Arial"/>
          <w:sz w:val="18"/>
          <w:szCs w:val="24"/>
        </w:rPr>
        <w:t>άμεσων ωρών</w:t>
      </w:r>
      <w:r w:rsidR="00E359C2">
        <w:rPr>
          <w:rFonts w:ascii="Arial" w:eastAsia="Calibri" w:hAnsi="Arial" w:cs="Arial"/>
          <w:sz w:val="18"/>
          <w:szCs w:val="24"/>
        </w:rPr>
        <w:t xml:space="preserve"> και άνω</w:t>
      </w:r>
      <w:r w:rsidR="00174CD4" w:rsidRPr="001805FC">
        <w:rPr>
          <w:rFonts w:ascii="Arial" w:eastAsia="Calibri" w:hAnsi="Arial" w:cs="Arial"/>
          <w:sz w:val="18"/>
          <w:szCs w:val="24"/>
        </w:rPr>
        <w:t xml:space="preserve">) </w:t>
      </w:r>
      <w:r w:rsidR="009869B5" w:rsidRPr="001805FC">
        <w:rPr>
          <w:rFonts w:ascii="Arial" w:eastAsia="Calibri" w:hAnsi="Arial" w:cs="Arial"/>
          <w:sz w:val="18"/>
          <w:szCs w:val="24"/>
        </w:rPr>
        <w:t xml:space="preserve">πρακτικής άσκησης </w:t>
      </w:r>
      <w:r w:rsidRPr="001805FC">
        <w:rPr>
          <w:rFonts w:ascii="Arial" w:eastAsia="Calibri" w:hAnsi="Arial" w:cs="Arial"/>
          <w:sz w:val="18"/>
          <w:szCs w:val="24"/>
        </w:rPr>
        <w:t xml:space="preserve">εποπτευόμενων κλινικών ψυχολόγων, με σκοπό την απόκτηση μεταπτυχιακού τίτλου στην κλινική ψυχολογία ή/και επαγγελματικής άδειας στην ειδικότητα της κλινικής ψυχολογίας από το Συμβούλιο Εγγραφής Ψυχολόγων (Σ.Ε.Ψ.). </w:t>
      </w:r>
    </w:p>
    <w:p w14:paraId="2FBEBADF" w14:textId="77777777" w:rsidR="00A25DED" w:rsidRPr="001805FC" w:rsidRDefault="00A25DED" w:rsidP="00B36425">
      <w:pPr>
        <w:widowControl w:val="0"/>
        <w:spacing w:before="100" w:after="0" w:line="240" w:lineRule="auto"/>
        <w:jc w:val="both"/>
        <w:rPr>
          <w:rFonts w:ascii="Arial" w:eastAsia="Calibri" w:hAnsi="Arial" w:cs="Arial"/>
          <w:sz w:val="18"/>
          <w:szCs w:val="24"/>
        </w:rPr>
      </w:pPr>
      <w:r w:rsidRPr="001805FC">
        <w:rPr>
          <w:rFonts w:ascii="Arial" w:eastAsia="Calibri" w:hAnsi="Arial" w:cs="Arial"/>
          <w:sz w:val="18"/>
          <w:szCs w:val="24"/>
        </w:rPr>
        <w:t>Αιτήσεις</w:t>
      </w:r>
    </w:p>
    <w:p w14:paraId="4313CE4F" w14:textId="6B837F2C" w:rsidR="00A25DED" w:rsidRPr="001805FC" w:rsidRDefault="00A25DED" w:rsidP="00B36425">
      <w:pPr>
        <w:widowControl w:val="0"/>
        <w:spacing w:before="100" w:after="0" w:line="240" w:lineRule="auto"/>
        <w:jc w:val="both"/>
        <w:rPr>
          <w:rFonts w:ascii="Arial" w:eastAsia="Calibri" w:hAnsi="Arial" w:cs="Arial"/>
          <w:sz w:val="18"/>
          <w:szCs w:val="24"/>
        </w:rPr>
      </w:pPr>
      <w:r w:rsidRPr="001805FC">
        <w:rPr>
          <w:rFonts w:ascii="Arial" w:eastAsia="Calibri" w:hAnsi="Arial" w:cs="Arial"/>
          <w:sz w:val="18"/>
          <w:szCs w:val="24"/>
        </w:rPr>
        <w:t>Οι ενδιαφερόμενοι θα πρέπει να συμπληρώσουν τη σχετική αί</w:t>
      </w:r>
      <w:r w:rsidR="000C6CCC">
        <w:rPr>
          <w:rFonts w:ascii="Arial" w:eastAsia="Calibri" w:hAnsi="Arial" w:cs="Arial"/>
          <w:sz w:val="18"/>
          <w:szCs w:val="24"/>
        </w:rPr>
        <w:t xml:space="preserve">τηση, </w:t>
      </w:r>
      <w:r w:rsidR="00805FBD" w:rsidRPr="002E7F81">
        <w:rPr>
          <w:rFonts w:ascii="Arial" w:eastAsia="Calibri" w:hAnsi="Arial" w:cs="Arial"/>
          <w:sz w:val="18"/>
          <w:szCs w:val="24"/>
        </w:rPr>
        <w:t xml:space="preserve">η οποία </w:t>
      </w:r>
      <w:r w:rsidR="000C6CCC" w:rsidRPr="002E7F81">
        <w:rPr>
          <w:rFonts w:ascii="Arial" w:eastAsia="Calibri" w:hAnsi="Arial" w:cs="Arial"/>
          <w:sz w:val="18"/>
          <w:szCs w:val="24"/>
        </w:rPr>
        <w:t>επισυνάπτεται</w:t>
      </w:r>
      <w:r w:rsidRPr="002E7F81">
        <w:rPr>
          <w:rFonts w:ascii="Arial" w:eastAsia="Calibri" w:hAnsi="Arial" w:cs="Arial"/>
          <w:sz w:val="18"/>
          <w:szCs w:val="24"/>
        </w:rPr>
        <w:t>.</w:t>
      </w:r>
      <w:r w:rsidRPr="001805FC">
        <w:rPr>
          <w:rFonts w:ascii="Arial" w:eastAsia="Calibri" w:hAnsi="Arial" w:cs="Arial"/>
          <w:sz w:val="18"/>
          <w:szCs w:val="24"/>
        </w:rPr>
        <w:t xml:space="preserve"> </w:t>
      </w:r>
    </w:p>
    <w:p w14:paraId="69DE899C" w14:textId="14B2F82C" w:rsidR="00A25DED" w:rsidRPr="001805FC" w:rsidRDefault="00A25DED" w:rsidP="00B36425">
      <w:pPr>
        <w:widowControl w:val="0"/>
        <w:spacing w:before="100" w:after="0" w:line="240" w:lineRule="auto"/>
        <w:jc w:val="both"/>
        <w:rPr>
          <w:rFonts w:ascii="Arial" w:eastAsia="Calibri" w:hAnsi="Arial" w:cs="Arial"/>
          <w:sz w:val="18"/>
          <w:szCs w:val="24"/>
        </w:rPr>
      </w:pPr>
      <w:r w:rsidRPr="001805FC">
        <w:rPr>
          <w:rFonts w:ascii="Arial" w:eastAsia="Calibri" w:hAnsi="Arial" w:cs="Arial"/>
          <w:sz w:val="18"/>
          <w:szCs w:val="24"/>
        </w:rPr>
        <w:t>Οι αιτήσεις θα πρέπει να απευθύνονται προς τη Διευθύντρια της Δ.Υ.Ψ.Υ. και να παραδίδονται δι</w:t>
      </w:r>
      <w:r w:rsidR="00916045" w:rsidRPr="001805FC">
        <w:rPr>
          <w:rFonts w:ascii="Arial" w:eastAsia="Calibri" w:hAnsi="Arial" w:cs="Arial"/>
          <w:sz w:val="18"/>
          <w:szCs w:val="24"/>
        </w:rPr>
        <w:t>ά</w:t>
      </w:r>
      <w:r w:rsidRPr="001805FC">
        <w:rPr>
          <w:rFonts w:ascii="Arial" w:eastAsia="Calibri" w:hAnsi="Arial" w:cs="Arial"/>
          <w:sz w:val="18"/>
          <w:szCs w:val="24"/>
        </w:rPr>
        <w:t xml:space="preserve"> χειρός στη Γραμματεία της Διεύθυνσης της Δ.Υ.Ψ.Υ. ή να αποστέλλονται ταχυδρομικώς στην ακόλουθη διεύθυνση:</w:t>
      </w:r>
    </w:p>
    <w:p w14:paraId="19520881" w14:textId="77777777" w:rsidR="00A25DED" w:rsidRPr="001805FC" w:rsidRDefault="00A25DED" w:rsidP="00B36425">
      <w:pPr>
        <w:widowControl w:val="0"/>
        <w:spacing w:before="100" w:after="0" w:line="240" w:lineRule="auto"/>
        <w:ind w:firstLine="720"/>
        <w:jc w:val="both"/>
        <w:rPr>
          <w:rFonts w:ascii="Arial" w:eastAsia="Calibri" w:hAnsi="Arial" w:cs="Arial"/>
          <w:sz w:val="18"/>
          <w:szCs w:val="24"/>
        </w:rPr>
      </w:pPr>
      <w:r w:rsidRPr="001805FC">
        <w:rPr>
          <w:rFonts w:ascii="Arial" w:eastAsia="Calibri" w:hAnsi="Arial" w:cs="Arial"/>
          <w:sz w:val="18"/>
          <w:szCs w:val="24"/>
        </w:rPr>
        <w:t xml:space="preserve">Διευθύντρια Διεύθυνσης Υπηρεσιών Ψυχικής Υγείας </w:t>
      </w:r>
    </w:p>
    <w:p w14:paraId="7B1D06BD" w14:textId="77777777" w:rsidR="00A25DED" w:rsidRPr="001805FC" w:rsidRDefault="00A25DED" w:rsidP="00B36425">
      <w:pPr>
        <w:widowControl w:val="0"/>
        <w:spacing w:after="0" w:line="240" w:lineRule="auto"/>
        <w:ind w:firstLine="720"/>
        <w:jc w:val="both"/>
        <w:rPr>
          <w:rFonts w:ascii="Arial" w:eastAsia="Calibri" w:hAnsi="Arial" w:cs="Arial"/>
          <w:sz w:val="18"/>
          <w:szCs w:val="24"/>
        </w:rPr>
      </w:pPr>
      <w:r w:rsidRPr="001805FC">
        <w:rPr>
          <w:rFonts w:ascii="Arial" w:eastAsia="Calibri" w:hAnsi="Arial" w:cs="Arial"/>
          <w:sz w:val="18"/>
          <w:szCs w:val="24"/>
        </w:rPr>
        <w:t xml:space="preserve">Νοσοκομείο Αθαλάσσας </w:t>
      </w:r>
    </w:p>
    <w:p w14:paraId="2398849C" w14:textId="77777777" w:rsidR="00A25DED" w:rsidRPr="001805FC" w:rsidRDefault="00A25DED" w:rsidP="00B36425">
      <w:pPr>
        <w:widowControl w:val="0"/>
        <w:spacing w:after="0" w:line="240" w:lineRule="auto"/>
        <w:ind w:firstLine="720"/>
        <w:jc w:val="both"/>
        <w:rPr>
          <w:rFonts w:ascii="Arial" w:eastAsia="Calibri" w:hAnsi="Arial" w:cs="Arial"/>
          <w:sz w:val="18"/>
          <w:szCs w:val="24"/>
        </w:rPr>
      </w:pPr>
      <w:r w:rsidRPr="001805FC">
        <w:rPr>
          <w:rFonts w:ascii="Arial" w:eastAsia="Calibri" w:hAnsi="Arial" w:cs="Arial"/>
          <w:sz w:val="18"/>
          <w:szCs w:val="24"/>
        </w:rPr>
        <w:t>1452 Λευκωσία</w:t>
      </w:r>
    </w:p>
    <w:p w14:paraId="5F5B71CC" w14:textId="1DCBBC2E" w:rsidR="00A25DED" w:rsidRDefault="00A25DED" w:rsidP="00B36425">
      <w:pPr>
        <w:widowControl w:val="0"/>
        <w:spacing w:before="100" w:after="0" w:line="240" w:lineRule="auto"/>
        <w:jc w:val="both"/>
        <w:rPr>
          <w:rFonts w:ascii="Arial" w:eastAsia="Calibri" w:hAnsi="Arial" w:cs="Arial"/>
          <w:sz w:val="18"/>
          <w:szCs w:val="24"/>
        </w:rPr>
      </w:pPr>
      <w:r w:rsidRPr="001805FC">
        <w:rPr>
          <w:rFonts w:ascii="Arial" w:eastAsia="Calibri" w:hAnsi="Arial" w:cs="Arial"/>
          <w:sz w:val="18"/>
          <w:szCs w:val="24"/>
        </w:rPr>
        <w:t>Αιτήσεις που δεν ικανοποιούν τις προδιαγραφές της προκήρυξης α</w:t>
      </w:r>
      <w:r w:rsidR="00EF5E54" w:rsidRPr="001805FC">
        <w:rPr>
          <w:rFonts w:ascii="Arial" w:eastAsia="Calibri" w:hAnsi="Arial" w:cs="Arial"/>
          <w:sz w:val="18"/>
          <w:szCs w:val="24"/>
        </w:rPr>
        <w:t xml:space="preserve">υτής ή δεν παραληφθούν μέχρι </w:t>
      </w:r>
      <w:r w:rsidR="000B7930">
        <w:rPr>
          <w:rFonts w:ascii="Arial" w:eastAsia="Calibri" w:hAnsi="Arial" w:cs="Arial"/>
          <w:sz w:val="18"/>
          <w:szCs w:val="24"/>
        </w:rPr>
        <w:t xml:space="preserve">τις </w:t>
      </w:r>
      <w:r w:rsidR="00E1504B" w:rsidRPr="002E7F81">
        <w:rPr>
          <w:rFonts w:ascii="Arial" w:eastAsia="Calibri" w:hAnsi="Arial" w:cs="Arial"/>
          <w:b/>
          <w:sz w:val="18"/>
          <w:szCs w:val="24"/>
        </w:rPr>
        <w:t>27 Φεβρουαρίου 2026</w:t>
      </w:r>
      <w:r w:rsidR="00EF5E54" w:rsidRPr="002E7F81">
        <w:rPr>
          <w:rFonts w:ascii="Arial" w:eastAsia="Calibri" w:hAnsi="Arial" w:cs="Arial"/>
          <w:sz w:val="18"/>
          <w:szCs w:val="28"/>
        </w:rPr>
        <w:t>,</w:t>
      </w:r>
      <w:r w:rsidRPr="002E7F81">
        <w:rPr>
          <w:rFonts w:ascii="Arial" w:eastAsia="Calibri" w:hAnsi="Arial" w:cs="Arial"/>
          <w:sz w:val="18"/>
          <w:szCs w:val="24"/>
        </w:rPr>
        <w:t xml:space="preserve"> δεν θα γίνονται αποδεκτές.</w:t>
      </w:r>
      <w:r w:rsidRPr="001805FC">
        <w:rPr>
          <w:rFonts w:ascii="Arial" w:eastAsia="Calibri" w:hAnsi="Arial" w:cs="Arial"/>
          <w:sz w:val="18"/>
          <w:szCs w:val="24"/>
        </w:rPr>
        <w:t xml:space="preserve"> </w:t>
      </w:r>
    </w:p>
    <w:p w14:paraId="49E5A182" w14:textId="77777777" w:rsidR="00CF0DBB" w:rsidRPr="001805FC" w:rsidRDefault="00CF0DBB" w:rsidP="00CF0DBB">
      <w:pPr>
        <w:widowControl w:val="0"/>
        <w:spacing w:after="0" w:line="240" w:lineRule="auto"/>
        <w:jc w:val="both"/>
        <w:rPr>
          <w:rFonts w:ascii="Arial" w:eastAsia="Calibri" w:hAnsi="Arial" w:cs="Arial"/>
          <w:sz w:val="18"/>
          <w:szCs w:val="24"/>
        </w:rPr>
      </w:pPr>
    </w:p>
    <w:p w14:paraId="1C84CEC7" w14:textId="77777777" w:rsidR="00A25DED" w:rsidRPr="001805FC" w:rsidRDefault="00A25DED" w:rsidP="000B7930">
      <w:pPr>
        <w:widowControl w:val="0"/>
        <w:spacing w:after="0" w:line="240" w:lineRule="auto"/>
        <w:jc w:val="both"/>
        <w:rPr>
          <w:rFonts w:ascii="Arial" w:eastAsia="Calibri" w:hAnsi="Arial" w:cs="Arial"/>
          <w:sz w:val="18"/>
          <w:szCs w:val="24"/>
        </w:rPr>
      </w:pPr>
      <w:r w:rsidRPr="001805FC">
        <w:rPr>
          <w:rFonts w:ascii="Arial" w:eastAsia="Calibri" w:hAnsi="Arial" w:cs="Arial"/>
          <w:sz w:val="18"/>
          <w:szCs w:val="24"/>
        </w:rPr>
        <w:t>Δικαίωμα συμμετοχής</w:t>
      </w:r>
    </w:p>
    <w:p w14:paraId="2DFD764B" w14:textId="43FD5C12" w:rsidR="00A25DED" w:rsidRDefault="00A25DED" w:rsidP="00B36425">
      <w:pPr>
        <w:widowControl w:val="0"/>
        <w:spacing w:before="100" w:after="0" w:line="240" w:lineRule="auto"/>
        <w:jc w:val="both"/>
        <w:rPr>
          <w:rFonts w:ascii="Arial" w:eastAsia="Calibri" w:hAnsi="Arial" w:cs="Arial"/>
          <w:sz w:val="18"/>
          <w:szCs w:val="24"/>
        </w:rPr>
      </w:pPr>
      <w:bookmarkStart w:id="1" w:name="_Hlk168052645"/>
      <w:r w:rsidRPr="001805FC">
        <w:rPr>
          <w:rFonts w:ascii="Arial" w:eastAsia="Calibri" w:hAnsi="Arial" w:cs="Arial"/>
          <w:sz w:val="18"/>
          <w:szCs w:val="24"/>
        </w:rPr>
        <w:t xml:space="preserve">Δικαίωμα υποβολής αίτησης έχουν μόνο ενδιαφερόμενοι που </w:t>
      </w:r>
      <w:r w:rsidR="0036554E" w:rsidRPr="001805FC">
        <w:rPr>
          <w:rFonts w:ascii="Arial" w:eastAsia="Calibri" w:hAnsi="Arial" w:cs="Arial"/>
          <w:sz w:val="18"/>
          <w:szCs w:val="24"/>
        </w:rPr>
        <w:t xml:space="preserve">(α) </w:t>
      </w:r>
      <w:r w:rsidRPr="001805FC">
        <w:rPr>
          <w:rFonts w:ascii="Arial" w:eastAsia="Calibri" w:hAnsi="Arial" w:cs="Arial"/>
          <w:sz w:val="18"/>
          <w:szCs w:val="24"/>
        </w:rPr>
        <w:t>είναι εγγεγραμμένοι στο Μητρώο Πτυχιούχων Ψυχολόγων και (</w:t>
      </w:r>
      <w:r w:rsidR="0036554E" w:rsidRPr="001805FC">
        <w:rPr>
          <w:rFonts w:ascii="Arial" w:eastAsia="Calibri" w:hAnsi="Arial" w:cs="Arial"/>
          <w:sz w:val="18"/>
          <w:szCs w:val="24"/>
        </w:rPr>
        <w:t>β</w:t>
      </w:r>
      <w:r w:rsidRPr="001805FC">
        <w:rPr>
          <w:rFonts w:ascii="Arial" w:eastAsia="Calibri" w:hAnsi="Arial" w:cs="Arial"/>
          <w:sz w:val="18"/>
          <w:szCs w:val="24"/>
        </w:rPr>
        <w:t xml:space="preserve">) κατέχουν μεταπτυχιακό τίτλο κλινικής ψυχολογίας και εξασφάλισαν γραπτή απόφαση του Συμβουλίου Εγγραφής Ψυχολόγων για συμπλήρωση πρακτικής άσκησης, </w:t>
      </w:r>
      <w:r w:rsidR="0036554E" w:rsidRPr="001805FC">
        <w:rPr>
          <w:rFonts w:ascii="Arial" w:eastAsia="Calibri" w:hAnsi="Arial" w:cs="Arial"/>
          <w:sz w:val="18"/>
          <w:szCs w:val="24"/>
        </w:rPr>
        <w:t>είτε</w:t>
      </w:r>
      <w:r w:rsidRPr="001805FC">
        <w:rPr>
          <w:rFonts w:ascii="Arial" w:eastAsia="Calibri" w:hAnsi="Arial" w:cs="Arial"/>
          <w:sz w:val="18"/>
          <w:szCs w:val="24"/>
        </w:rPr>
        <w:t xml:space="preserve"> φοιτούν σε πρόγραμμα που οδηγεί σε μεταπτυχιακό τίτλο κλινικής ψυχολογίας διάρκειας δύο τουλάχιστον ετών πλήρους φοίτησης και εξασφάλισαν γραπτή απόφαση του Πανεπιστημίου τους για συμπλήρωση πρακτικής άσκησης στη Δ.Υ.Ψ.Υ.</w:t>
      </w:r>
    </w:p>
    <w:p w14:paraId="69C1E498" w14:textId="47B970F1" w:rsidR="00F85124" w:rsidRPr="001805FC" w:rsidRDefault="00F85124" w:rsidP="00B36425">
      <w:pPr>
        <w:widowControl w:val="0"/>
        <w:spacing w:before="100" w:after="0" w:line="240" w:lineRule="auto"/>
        <w:jc w:val="both"/>
        <w:rPr>
          <w:rFonts w:ascii="Arial" w:eastAsia="Calibri" w:hAnsi="Arial" w:cs="Arial"/>
          <w:sz w:val="18"/>
          <w:szCs w:val="24"/>
        </w:rPr>
      </w:pPr>
      <w:r w:rsidRPr="00022B93">
        <w:rPr>
          <w:rFonts w:ascii="Arial" w:eastAsia="Calibri" w:hAnsi="Arial" w:cs="Arial"/>
          <w:sz w:val="18"/>
          <w:szCs w:val="24"/>
        </w:rPr>
        <w:t xml:space="preserve">Ο ελάχιστος συνολικός αριθμός ωρών πρακτικής άσκησης που επιτρέπεται να  παραχωρηθεί στο πλαίσιο της παρούσας προκήρυξης </w:t>
      </w:r>
      <w:r>
        <w:rPr>
          <w:rFonts w:ascii="Arial" w:eastAsia="Calibri" w:hAnsi="Arial" w:cs="Arial"/>
          <w:sz w:val="18"/>
          <w:szCs w:val="24"/>
        </w:rPr>
        <w:t>ορίζεται στις 671</w:t>
      </w:r>
      <w:r w:rsidRPr="00022B93">
        <w:rPr>
          <w:rFonts w:ascii="Arial" w:eastAsia="Calibri" w:hAnsi="Arial" w:cs="Arial"/>
          <w:sz w:val="18"/>
          <w:szCs w:val="24"/>
        </w:rPr>
        <w:t xml:space="preserve"> άμεσες ώρες.  Ο αριθμός ωρών που αιτείται ο κάθε ενδιαφερόμενος, δεν μπορεί να διαφοροποιείται με μείωση, πέραν του 10% του αριθμού των ωρών που καταγράφονται από τον ενδιαφερόμενο στην σχετική αίτηση.   </w:t>
      </w:r>
    </w:p>
    <w:bookmarkEnd w:id="1"/>
    <w:p w14:paraId="1D3BC63E" w14:textId="0C26434C" w:rsidR="00943B07" w:rsidRPr="001805FC" w:rsidRDefault="00A9452C" w:rsidP="00B36425">
      <w:pPr>
        <w:widowControl w:val="0"/>
        <w:spacing w:before="100" w:after="0" w:line="240" w:lineRule="auto"/>
        <w:jc w:val="both"/>
        <w:rPr>
          <w:rFonts w:ascii="Arial" w:eastAsia="Calibri" w:hAnsi="Arial" w:cs="Arial"/>
          <w:sz w:val="18"/>
          <w:szCs w:val="24"/>
        </w:rPr>
      </w:pPr>
      <w:r w:rsidRPr="001805FC">
        <w:rPr>
          <w:rFonts w:ascii="Arial" w:eastAsia="Calibri" w:hAnsi="Arial" w:cs="Arial"/>
          <w:sz w:val="18"/>
          <w:szCs w:val="24"/>
        </w:rPr>
        <w:t>Ο μέγιστος</w:t>
      </w:r>
      <w:r w:rsidR="00546E95" w:rsidRPr="001805FC">
        <w:rPr>
          <w:rFonts w:ascii="Arial" w:eastAsia="Calibri" w:hAnsi="Arial" w:cs="Arial"/>
          <w:sz w:val="18"/>
          <w:szCs w:val="24"/>
        </w:rPr>
        <w:t xml:space="preserve"> συνολικός αριθμός ωρών</w:t>
      </w:r>
      <w:r w:rsidR="00943B07" w:rsidRPr="001805FC">
        <w:rPr>
          <w:rFonts w:ascii="Arial" w:eastAsia="Calibri" w:hAnsi="Arial" w:cs="Arial"/>
          <w:sz w:val="18"/>
          <w:szCs w:val="24"/>
        </w:rPr>
        <w:t xml:space="preserve"> πρακτική</w:t>
      </w:r>
      <w:r w:rsidR="00546E95" w:rsidRPr="001805FC">
        <w:rPr>
          <w:rFonts w:ascii="Arial" w:eastAsia="Calibri" w:hAnsi="Arial" w:cs="Arial"/>
          <w:sz w:val="18"/>
          <w:szCs w:val="24"/>
        </w:rPr>
        <w:t>ς</w:t>
      </w:r>
      <w:r w:rsidR="00943B07" w:rsidRPr="001805FC">
        <w:rPr>
          <w:rFonts w:ascii="Arial" w:eastAsia="Calibri" w:hAnsi="Arial" w:cs="Arial"/>
          <w:sz w:val="18"/>
          <w:szCs w:val="24"/>
        </w:rPr>
        <w:t xml:space="preserve"> </w:t>
      </w:r>
      <w:bookmarkStart w:id="2" w:name="_Hlk168052696"/>
      <w:r w:rsidR="00943B07" w:rsidRPr="001805FC">
        <w:rPr>
          <w:rFonts w:ascii="Arial" w:eastAsia="Calibri" w:hAnsi="Arial" w:cs="Arial"/>
          <w:sz w:val="18"/>
          <w:szCs w:val="24"/>
        </w:rPr>
        <w:t>ά</w:t>
      </w:r>
      <w:r w:rsidR="009F6113" w:rsidRPr="001805FC">
        <w:rPr>
          <w:rFonts w:ascii="Arial" w:eastAsia="Calibri" w:hAnsi="Arial" w:cs="Arial"/>
          <w:sz w:val="18"/>
          <w:szCs w:val="24"/>
        </w:rPr>
        <w:t>σκηση</w:t>
      </w:r>
      <w:r w:rsidRPr="001805FC">
        <w:rPr>
          <w:rFonts w:ascii="Arial" w:eastAsia="Calibri" w:hAnsi="Arial" w:cs="Arial"/>
          <w:sz w:val="18"/>
          <w:szCs w:val="24"/>
        </w:rPr>
        <w:t>ς</w:t>
      </w:r>
      <w:r w:rsidR="0036554E" w:rsidRPr="001805FC">
        <w:rPr>
          <w:rFonts w:ascii="Arial" w:eastAsia="Calibri" w:hAnsi="Arial" w:cs="Arial"/>
          <w:sz w:val="18"/>
          <w:szCs w:val="24"/>
        </w:rPr>
        <w:t xml:space="preserve"> που επιτρέπεται να </w:t>
      </w:r>
      <w:r w:rsidRPr="001805FC">
        <w:rPr>
          <w:rFonts w:ascii="Arial" w:eastAsia="Calibri" w:hAnsi="Arial" w:cs="Arial"/>
          <w:sz w:val="18"/>
          <w:szCs w:val="24"/>
        </w:rPr>
        <w:t xml:space="preserve"> </w:t>
      </w:r>
      <w:r w:rsidR="0036554E" w:rsidRPr="001805FC">
        <w:rPr>
          <w:rFonts w:ascii="Arial" w:eastAsia="Calibri" w:hAnsi="Arial" w:cs="Arial"/>
          <w:sz w:val="18"/>
          <w:szCs w:val="24"/>
        </w:rPr>
        <w:t xml:space="preserve">παραχωρηθεί στο πλαίσιο της παρούσας προκήρυξης </w:t>
      </w:r>
      <w:bookmarkEnd w:id="2"/>
      <w:r w:rsidRPr="001805FC">
        <w:rPr>
          <w:rFonts w:ascii="Arial" w:eastAsia="Calibri" w:hAnsi="Arial" w:cs="Arial"/>
          <w:sz w:val="18"/>
          <w:szCs w:val="24"/>
        </w:rPr>
        <w:t>ορίζεται στις 150</w:t>
      </w:r>
      <w:r w:rsidR="00546E95" w:rsidRPr="001805FC">
        <w:rPr>
          <w:rFonts w:ascii="Arial" w:eastAsia="Calibri" w:hAnsi="Arial" w:cs="Arial"/>
          <w:sz w:val="18"/>
          <w:szCs w:val="24"/>
        </w:rPr>
        <w:t xml:space="preserve">0 άμεσες ώρες.  </w:t>
      </w:r>
    </w:p>
    <w:p w14:paraId="4CDB78D8" w14:textId="77777777" w:rsidR="00A25DED" w:rsidRPr="001805FC" w:rsidRDefault="00A25DED" w:rsidP="00B36425">
      <w:pPr>
        <w:widowControl w:val="0"/>
        <w:spacing w:before="100" w:after="0" w:line="240" w:lineRule="auto"/>
        <w:jc w:val="both"/>
        <w:rPr>
          <w:rFonts w:ascii="Arial" w:eastAsia="Calibri" w:hAnsi="Arial" w:cs="Arial"/>
          <w:sz w:val="18"/>
          <w:szCs w:val="24"/>
        </w:rPr>
      </w:pPr>
      <w:r w:rsidRPr="001805FC">
        <w:rPr>
          <w:rFonts w:ascii="Arial" w:eastAsia="Calibri" w:hAnsi="Arial" w:cs="Arial"/>
          <w:sz w:val="18"/>
          <w:szCs w:val="24"/>
        </w:rPr>
        <w:t>Διαδικασία επιλογής</w:t>
      </w:r>
    </w:p>
    <w:p w14:paraId="1AB7D64E" w14:textId="32AD2A5E" w:rsidR="00A25DED" w:rsidRPr="00E359C2" w:rsidRDefault="00A25DED" w:rsidP="00B36425">
      <w:pPr>
        <w:widowControl w:val="0"/>
        <w:spacing w:before="100" w:after="0" w:line="240" w:lineRule="auto"/>
        <w:jc w:val="both"/>
        <w:rPr>
          <w:rFonts w:ascii="Arial" w:eastAsia="Calibri" w:hAnsi="Arial" w:cs="Arial"/>
          <w:sz w:val="18"/>
          <w:szCs w:val="24"/>
        </w:rPr>
      </w:pPr>
      <w:r w:rsidRPr="00E359C2">
        <w:rPr>
          <w:rFonts w:ascii="Arial" w:eastAsia="Calibri" w:hAnsi="Arial" w:cs="Arial"/>
          <w:sz w:val="18"/>
          <w:szCs w:val="24"/>
        </w:rPr>
        <w:t>Οι αιτητές θα υποβληθούν σε γραπτή και προφορική εξέταση. Η γραπτή εξέταση συνιστά δοκίμιο επάρκειας γνώσεων στην ελληνική γλώσσα, με ερωτήματα γύρω από τις βασικές κλινικές ψυχολογικές πράξεις και την επαγγελματική δεοντολογία του ψυχολόγου. Θα έχει διάρκεια δύο ώρες και θα αποτελείται από ερωτήσεις με απαντήσεις πολλαπλής επιλογής</w:t>
      </w:r>
      <w:r w:rsidR="00963BD1" w:rsidRPr="00E359C2">
        <w:rPr>
          <w:rFonts w:ascii="Arial" w:eastAsia="Calibri" w:hAnsi="Arial" w:cs="Arial"/>
          <w:sz w:val="18"/>
          <w:szCs w:val="24"/>
        </w:rPr>
        <w:t xml:space="preserve"> ή/και </w:t>
      </w:r>
      <w:r w:rsidR="00E359C2" w:rsidRPr="00E359C2">
        <w:rPr>
          <w:rFonts w:ascii="Arial" w:eastAsia="Calibri" w:hAnsi="Arial" w:cs="Arial"/>
          <w:sz w:val="18"/>
          <w:szCs w:val="24"/>
        </w:rPr>
        <w:t>απαντήσεις</w:t>
      </w:r>
      <w:r w:rsidR="0036554E" w:rsidRPr="00E359C2">
        <w:rPr>
          <w:rFonts w:ascii="Arial" w:eastAsia="Calibri" w:hAnsi="Arial" w:cs="Arial"/>
          <w:sz w:val="18"/>
          <w:szCs w:val="24"/>
        </w:rPr>
        <w:t xml:space="preserve"> ανάπτυξης</w:t>
      </w:r>
      <w:r w:rsidRPr="00E359C2">
        <w:rPr>
          <w:rFonts w:ascii="Arial" w:eastAsia="Calibri" w:hAnsi="Arial" w:cs="Arial"/>
          <w:sz w:val="18"/>
          <w:szCs w:val="24"/>
        </w:rPr>
        <w:t>. Δεν θα υπάρχει αρνητική βαθμολογ</w:t>
      </w:r>
      <w:r w:rsidR="00943B07" w:rsidRPr="00E359C2">
        <w:rPr>
          <w:rFonts w:ascii="Arial" w:eastAsia="Calibri" w:hAnsi="Arial" w:cs="Arial"/>
          <w:sz w:val="18"/>
          <w:szCs w:val="24"/>
        </w:rPr>
        <w:t xml:space="preserve">ία στις λανθασμένες απαντήσεις.   </w:t>
      </w:r>
    </w:p>
    <w:p w14:paraId="19A52E07" w14:textId="77777777" w:rsidR="00A25DED" w:rsidRPr="001805FC" w:rsidRDefault="00A25DED" w:rsidP="00B36425">
      <w:pPr>
        <w:widowControl w:val="0"/>
        <w:spacing w:before="100" w:after="0" w:line="240" w:lineRule="auto"/>
        <w:jc w:val="both"/>
        <w:rPr>
          <w:rFonts w:ascii="Arial" w:eastAsia="Calibri" w:hAnsi="Arial" w:cs="Arial"/>
          <w:sz w:val="18"/>
          <w:szCs w:val="24"/>
        </w:rPr>
      </w:pPr>
      <w:r w:rsidRPr="00E359C2">
        <w:rPr>
          <w:rFonts w:ascii="Arial" w:eastAsia="Calibri" w:hAnsi="Arial" w:cs="Arial"/>
          <w:sz w:val="18"/>
          <w:szCs w:val="24"/>
        </w:rPr>
        <w:t>Η συνέντευξη, θα αποσκοπεί στη διακρίβωση της διαθέσιμης πρακτικής εμπειρίας στην ειδικότητα της κλινικής ψυχολογίας και στον ευρύτερο τομέα της εφαρμοσμένης ψυχολογίας, καθώς και στην ετοιμότητα των υποψηφίων για τη θέση που προτίθενται να καταλάβουν.</w:t>
      </w:r>
    </w:p>
    <w:p w14:paraId="6378155D" w14:textId="77777777" w:rsidR="00A25DED" w:rsidRPr="001805FC" w:rsidRDefault="00A25DED" w:rsidP="00B36425">
      <w:pPr>
        <w:widowControl w:val="0"/>
        <w:spacing w:before="100" w:after="0" w:line="240" w:lineRule="auto"/>
        <w:jc w:val="both"/>
        <w:rPr>
          <w:rFonts w:ascii="Arial" w:eastAsia="Calibri" w:hAnsi="Arial" w:cs="Arial"/>
          <w:bCs/>
          <w:sz w:val="18"/>
          <w:szCs w:val="24"/>
        </w:rPr>
      </w:pPr>
      <w:r w:rsidRPr="001805FC">
        <w:rPr>
          <w:rFonts w:ascii="Arial" w:eastAsia="Calibri" w:hAnsi="Arial" w:cs="Arial"/>
          <w:bCs/>
          <w:sz w:val="18"/>
          <w:szCs w:val="24"/>
        </w:rPr>
        <w:t>Εξεταστέα ύλη</w:t>
      </w:r>
    </w:p>
    <w:p w14:paraId="10D875B7" w14:textId="5CA48328" w:rsidR="00A25DED" w:rsidRPr="001805FC" w:rsidRDefault="00A25DED" w:rsidP="00B36425">
      <w:pPr>
        <w:widowControl w:val="0"/>
        <w:spacing w:before="100" w:after="0" w:line="240" w:lineRule="auto"/>
        <w:jc w:val="both"/>
        <w:rPr>
          <w:rFonts w:ascii="Arial" w:eastAsia="Calibri" w:hAnsi="Arial" w:cs="Arial"/>
          <w:sz w:val="18"/>
          <w:szCs w:val="24"/>
        </w:rPr>
      </w:pPr>
      <w:bookmarkStart w:id="3" w:name="_Hlk168052950"/>
      <w:r w:rsidRPr="001805FC">
        <w:rPr>
          <w:rFonts w:ascii="Arial" w:eastAsia="Calibri" w:hAnsi="Arial" w:cs="Arial"/>
          <w:sz w:val="18"/>
          <w:szCs w:val="24"/>
        </w:rPr>
        <w:t xml:space="preserve">Η εξεταστέα ύλη περιλαμβάνει (α) την επαγγελματική δεοντολογία των ψυχολόγων και συναφείς νομοθεσίες </w:t>
      </w:r>
      <w:r w:rsidR="0013080A" w:rsidRPr="001805FC">
        <w:rPr>
          <w:rFonts w:ascii="Arial" w:eastAsia="Calibri" w:hAnsi="Arial" w:cs="Arial"/>
          <w:sz w:val="18"/>
          <w:szCs w:val="24"/>
        </w:rPr>
        <w:t xml:space="preserve">και </w:t>
      </w:r>
      <w:r w:rsidRPr="001805FC">
        <w:rPr>
          <w:rFonts w:ascii="Arial" w:eastAsia="Calibri" w:hAnsi="Arial" w:cs="Arial"/>
          <w:sz w:val="18"/>
          <w:szCs w:val="24"/>
        </w:rPr>
        <w:t xml:space="preserve">(β) τις βασικές κλινικές ψυχολογικές </w:t>
      </w:r>
      <w:r w:rsidR="0036554E" w:rsidRPr="001805FC">
        <w:rPr>
          <w:rFonts w:ascii="Arial" w:eastAsia="Calibri" w:hAnsi="Arial" w:cs="Arial"/>
          <w:sz w:val="18"/>
          <w:szCs w:val="24"/>
        </w:rPr>
        <w:t>δεξιότητες</w:t>
      </w:r>
      <w:r w:rsidRPr="001805FC">
        <w:rPr>
          <w:rFonts w:ascii="Arial" w:eastAsia="Calibri" w:hAnsi="Arial" w:cs="Arial"/>
          <w:sz w:val="18"/>
          <w:szCs w:val="24"/>
        </w:rPr>
        <w:t xml:space="preserve"> (εξέταση </w:t>
      </w:r>
      <w:r w:rsidR="0036554E" w:rsidRPr="001805FC">
        <w:rPr>
          <w:rFonts w:ascii="Arial" w:eastAsia="Calibri" w:hAnsi="Arial" w:cs="Arial"/>
          <w:sz w:val="18"/>
          <w:szCs w:val="24"/>
        </w:rPr>
        <w:t>ψυχικών λειτουργιών</w:t>
      </w:r>
      <w:r w:rsidRPr="001805FC">
        <w:rPr>
          <w:rFonts w:ascii="Arial" w:eastAsia="Calibri" w:hAnsi="Arial" w:cs="Arial"/>
          <w:sz w:val="18"/>
          <w:szCs w:val="24"/>
        </w:rPr>
        <w:t>, λήψη ψυχολογικού ιστορικού, διάγνωση</w:t>
      </w:r>
      <w:r w:rsidR="0036554E" w:rsidRPr="001805FC">
        <w:rPr>
          <w:rFonts w:ascii="Arial" w:eastAsia="Calibri" w:hAnsi="Arial" w:cs="Arial"/>
          <w:sz w:val="18"/>
          <w:szCs w:val="24"/>
        </w:rPr>
        <w:t xml:space="preserve"> ψυχικών διαταραχών</w:t>
      </w:r>
      <w:r w:rsidRPr="001805FC">
        <w:rPr>
          <w:rFonts w:ascii="Arial" w:eastAsia="Calibri" w:hAnsi="Arial" w:cs="Arial"/>
          <w:sz w:val="18"/>
          <w:szCs w:val="24"/>
        </w:rPr>
        <w:t xml:space="preserve">, </w:t>
      </w:r>
      <w:r w:rsidR="0036554E" w:rsidRPr="001805FC">
        <w:rPr>
          <w:rFonts w:ascii="Arial" w:eastAsia="Calibri" w:hAnsi="Arial" w:cs="Arial"/>
          <w:sz w:val="18"/>
          <w:szCs w:val="24"/>
        </w:rPr>
        <w:t>συμπτωματολογία</w:t>
      </w:r>
      <w:r w:rsidRPr="001805FC">
        <w:rPr>
          <w:rFonts w:ascii="Arial" w:eastAsia="Calibri" w:hAnsi="Arial" w:cs="Arial"/>
          <w:sz w:val="18"/>
          <w:szCs w:val="24"/>
        </w:rPr>
        <w:t xml:space="preserve"> σοβαρής ψυχοπαθολογίας, αρχές κλινικής συνέντευξης, ψυχομετρικά εργαλεία αξιολόγησης προσωπικότητας και νόησης), όπως απορρέουν από την τυπική εκπαίδευση των κλινικών ψυχολόγων. </w:t>
      </w:r>
    </w:p>
    <w:bookmarkEnd w:id="3"/>
    <w:p w14:paraId="448D9C51" w14:textId="77777777" w:rsidR="00A25DED" w:rsidRPr="001805FC" w:rsidRDefault="00A25DED" w:rsidP="00B36425">
      <w:pPr>
        <w:widowControl w:val="0"/>
        <w:spacing w:before="100" w:after="0" w:line="240" w:lineRule="auto"/>
        <w:jc w:val="both"/>
        <w:rPr>
          <w:rFonts w:ascii="Arial" w:eastAsia="Calibri" w:hAnsi="Arial" w:cs="Arial"/>
          <w:bCs/>
          <w:sz w:val="18"/>
          <w:szCs w:val="24"/>
        </w:rPr>
      </w:pPr>
      <w:r w:rsidRPr="001805FC">
        <w:rPr>
          <w:rFonts w:ascii="Arial" w:eastAsia="Calibri" w:hAnsi="Arial" w:cs="Arial"/>
          <w:bCs/>
          <w:sz w:val="18"/>
          <w:szCs w:val="24"/>
        </w:rPr>
        <w:t>Ημερομηνία πραγματοποίησης εξετάσεων</w:t>
      </w:r>
    </w:p>
    <w:p w14:paraId="07B2AEBD" w14:textId="0120011E" w:rsidR="00A25DED" w:rsidRPr="001805FC" w:rsidRDefault="00A25DED" w:rsidP="00B36425">
      <w:pPr>
        <w:widowControl w:val="0"/>
        <w:spacing w:before="100" w:after="0" w:line="240" w:lineRule="auto"/>
        <w:jc w:val="both"/>
        <w:rPr>
          <w:rFonts w:ascii="Arial" w:eastAsia="Calibri" w:hAnsi="Arial" w:cs="Arial"/>
          <w:bCs/>
          <w:sz w:val="18"/>
          <w:szCs w:val="24"/>
        </w:rPr>
      </w:pPr>
      <w:r w:rsidRPr="001805FC">
        <w:rPr>
          <w:rFonts w:ascii="Arial" w:eastAsia="Calibri" w:hAnsi="Arial" w:cs="Arial"/>
          <w:sz w:val="18"/>
          <w:szCs w:val="24"/>
        </w:rPr>
        <w:t xml:space="preserve">Η ημερομηνία και ο χώρος πραγματοποίησης των εξετάσεων θα καθοριστεί σε μεταγενέστερο στάδιο </w:t>
      </w:r>
      <w:r w:rsidR="00C83F8A">
        <w:rPr>
          <w:rFonts w:ascii="Arial" w:eastAsia="Calibri" w:hAnsi="Arial" w:cs="Arial"/>
          <w:sz w:val="18"/>
          <w:szCs w:val="24"/>
        </w:rPr>
        <w:t xml:space="preserve">και οι αιτητές θα ενημερωθούν </w:t>
      </w:r>
      <w:r w:rsidRPr="001805FC">
        <w:rPr>
          <w:rFonts w:ascii="Arial" w:eastAsia="Calibri" w:hAnsi="Arial" w:cs="Arial"/>
          <w:sz w:val="18"/>
          <w:szCs w:val="24"/>
        </w:rPr>
        <w:t xml:space="preserve">μέσω ηλεκτρονικού ταχυδρομείου σε εύθετο χρόνο. </w:t>
      </w:r>
    </w:p>
    <w:p w14:paraId="57E2D948" w14:textId="77777777" w:rsidR="00A25DED" w:rsidRPr="001805FC" w:rsidRDefault="00A25DED" w:rsidP="00B36425">
      <w:pPr>
        <w:widowControl w:val="0"/>
        <w:spacing w:before="100" w:after="0" w:line="240" w:lineRule="auto"/>
        <w:jc w:val="both"/>
        <w:rPr>
          <w:rFonts w:ascii="Arial" w:eastAsia="Calibri" w:hAnsi="Arial" w:cs="Arial"/>
          <w:sz w:val="18"/>
          <w:szCs w:val="24"/>
        </w:rPr>
      </w:pPr>
      <w:r w:rsidRPr="001805FC">
        <w:rPr>
          <w:rFonts w:ascii="Arial" w:eastAsia="Calibri" w:hAnsi="Arial" w:cs="Arial"/>
          <w:sz w:val="18"/>
          <w:szCs w:val="24"/>
        </w:rPr>
        <w:t>Κανονισμοί Εξετάσεων</w:t>
      </w:r>
    </w:p>
    <w:p w14:paraId="34B688E2" w14:textId="03BD2D20" w:rsidR="00A25DED" w:rsidRPr="001805FC" w:rsidRDefault="00A25DED" w:rsidP="00B36425">
      <w:pPr>
        <w:widowControl w:val="0"/>
        <w:spacing w:before="100" w:after="0" w:line="240" w:lineRule="auto"/>
        <w:jc w:val="both"/>
        <w:rPr>
          <w:rFonts w:ascii="Arial" w:eastAsia="Calibri" w:hAnsi="Arial" w:cs="Arial"/>
          <w:sz w:val="18"/>
          <w:szCs w:val="24"/>
        </w:rPr>
      </w:pPr>
      <w:r w:rsidRPr="001805FC">
        <w:rPr>
          <w:rFonts w:ascii="Arial" w:eastAsia="Calibri" w:hAnsi="Arial" w:cs="Arial"/>
          <w:sz w:val="18"/>
          <w:szCs w:val="24"/>
        </w:rPr>
        <w:t xml:space="preserve">Περισσότερες λεπτομέρειες για τις εξετάσεις περιγράφονται στο έγγραφο «Κανονισμοί Επιλογής Προσώπων για Πρακτική Άσκηση στην ειδικότητα της Κλινικής </w:t>
      </w:r>
      <w:r w:rsidR="00C83F8A">
        <w:rPr>
          <w:rFonts w:ascii="Arial" w:eastAsia="Calibri" w:hAnsi="Arial" w:cs="Arial"/>
          <w:sz w:val="18"/>
          <w:szCs w:val="24"/>
        </w:rPr>
        <w:t>Ψυχολογίας</w:t>
      </w:r>
      <w:r w:rsidR="00C83F8A" w:rsidRPr="002E7F81">
        <w:rPr>
          <w:rFonts w:ascii="Arial" w:eastAsia="Calibri" w:hAnsi="Arial" w:cs="Arial"/>
          <w:sz w:val="18"/>
          <w:szCs w:val="24"/>
        </w:rPr>
        <w:t>», το οποίο επισυνάπτεται.</w:t>
      </w:r>
    </w:p>
    <w:p w14:paraId="55A43B91" w14:textId="77777777" w:rsidR="00A25DED" w:rsidRPr="001805FC" w:rsidRDefault="00A25DED" w:rsidP="00B36425">
      <w:pPr>
        <w:widowControl w:val="0"/>
        <w:spacing w:before="100" w:after="0" w:line="240" w:lineRule="auto"/>
        <w:jc w:val="both"/>
        <w:rPr>
          <w:rFonts w:ascii="Arial" w:eastAsia="Calibri" w:hAnsi="Arial" w:cs="Arial"/>
          <w:sz w:val="18"/>
          <w:szCs w:val="24"/>
        </w:rPr>
      </w:pPr>
      <w:r w:rsidRPr="001805FC">
        <w:rPr>
          <w:rFonts w:ascii="Arial" w:eastAsia="Calibri" w:hAnsi="Arial" w:cs="Arial"/>
          <w:sz w:val="18"/>
          <w:szCs w:val="24"/>
        </w:rPr>
        <w:t>Επιλογή των κατάλληλων υποψηφίων</w:t>
      </w:r>
    </w:p>
    <w:p w14:paraId="188E0A1C" w14:textId="77777777" w:rsidR="00A25DED" w:rsidRPr="001805FC" w:rsidRDefault="00A25DED" w:rsidP="00B36425">
      <w:pPr>
        <w:widowControl w:val="0"/>
        <w:spacing w:before="100" w:after="0" w:line="240" w:lineRule="auto"/>
        <w:jc w:val="both"/>
        <w:rPr>
          <w:rFonts w:ascii="Arial" w:eastAsia="Calibri" w:hAnsi="Arial" w:cs="Arial"/>
          <w:sz w:val="18"/>
          <w:szCs w:val="24"/>
        </w:rPr>
      </w:pPr>
      <w:r w:rsidRPr="001805FC">
        <w:rPr>
          <w:rFonts w:ascii="Arial" w:eastAsia="Calibri" w:hAnsi="Arial" w:cs="Arial"/>
          <w:sz w:val="18"/>
          <w:szCs w:val="24"/>
        </w:rPr>
        <w:t>Επιλέξιμοι για την πρακτική άσκηση θεωρούνται όσοι εξεταζόμενοι εξασφαλίσουν βαθμολογία πάνω από το 50% τόσο στη γραπτή όσο και στην προφορική εξέταση ξεχωριστά. Οι επιτυχόντες στη γραπτή εξέταση κατατάσσονται με σειρά επιτυχίας σε ενιαίο κατάλογο και καλούνται στην προφορική εξέταση, από την Επιτροπή Επιλογής της Δ.Υ.Ψ.Υ.</w:t>
      </w:r>
    </w:p>
    <w:p w14:paraId="1C26A53F" w14:textId="56318926" w:rsidR="00A25DED" w:rsidRPr="001805FC" w:rsidRDefault="00A25DED" w:rsidP="00B36425">
      <w:pPr>
        <w:widowControl w:val="0"/>
        <w:spacing w:before="100" w:after="0" w:line="240" w:lineRule="auto"/>
        <w:jc w:val="both"/>
        <w:rPr>
          <w:rFonts w:ascii="Arial" w:eastAsia="Calibri" w:hAnsi="Arial" w:cs="Arial"/>
          <w:sz w:val="18"/>
          <w:szCs w:val="24"/>
        </w:rPr>
      </w:pPr>
      <w:r w:rsidRPr="001805FC">
        <w:rPr>
          <w:rFonts w:ascii="Arial" w:eastAsia="Calibri" w:hAnsi="Arial" w:cs="Arial"/>
          <w:sz w:val="18"/>
          <w:szCs w:val="24"/>
        </w:rPr>
        <w:t>Με βάση το</w:t>
      </w:r>
      <w:r w:rsidR="0013080A" w:rsidRPr="001805FC">
        <w:rPr>
          <w:rFonts w:ascii="Arial" w:eastAsia="Calibri" w:hAnsi="Arial" w:cs="Arial"/>
          <w:sz w:val="18"/>
          <w:szCs w:val="24"/>
        </w:rPr>
        <w:t>ν</w:t>
      </w:r>
      <w:r w:rsidRPr="001805FC">
        <w:rPr>
          <w:rFonts w:ascii="Arial" w:eastAsia="Calibri" w:hAnsi="Arial" w:cs="Arial"/>
          <w:sz w:val="18"/>
          <w:szCs w:val="24"/>
        </w:rPr>
        <w:t xml:space="preserve"> συμψηφισμό των δύο βαθμολογιών (γραπτή εξέταση 80% και προφορική εξέταση 20%) διαμορφώνεται ο Κατάλογος Αναμονής Επιτυχόντων. Ο υποψήφιος που συγκέντρωσε τη μεγαλύτερη βαθμολογία καταλαμβάνει την πρώτη θέση, ο δεύτερος τη δεύτερη κ.ο.κ. Με σειρά προτεραιότητας και με πρώτο τον υποψήφιο που συγκέντρωσε τη μεγαλύτερη βαθμολογία, καλούνται οι επιτυχόντες να καταλάβουν τις διαθέσιμες θέσεις για πρακτική άσκηση στη Δ.Υ.Ψ.Υ. </w:t>
      </w:r>
    </w:p>
    <w:p w14:paraId="3136322A" w14:textId="45418AFD" w:rsidR="00CE1182" w:rsidRDefault="00A25DED" w:rsidP="001A35FA">
      <w:pPr>
        <w:widowControl w:val="0"/>
        <w:spacing w:before="100" w:after="0" w:line="240" w:lineRule="auto"/>
        <w:jc w:val="both"/>
        <w:rPr>
          <w:rFonts w:ascii="Arial" w:eastAsia="Calibri" w:hAnsi="Arial" w:cs="Arial"/>
          <w:sz w:val="18"/>
          <w:szCs w:val="24"/>
        </w:rPr>
      </w:pPr>
      <w:r w:rsidRPr="001805FC">
        <w:rPr>
          <w:rFonts w:ascii="Arial" w:eastAsia="Calibri" w:hAnsi="Arial" w:cs="Arial"/>
          <w:sz w:val="18"/>
          <w:szCs w:val="24"/>
        </w:rPr>
        <w:t>Επιτυχόντες που θα καταταχθούν στον Κατάλογο Αναμονής Επιτυχόντων ο οποίος θα προκύψει από τις εξετάσεις αυτής της προκήρυξης, δικαιούνται να παρακαθίσουν σε εξετάσεις που θα διεξαχθούν αργότερα προκειμένου να πετύχουν βελτίωση του βαθμού τους και ως εκ τούτου της σειράς κατάταξης που κατέχουν. Εάν εξασφαλίσουν χαμηλότερο βαθμό δικαιούνται να διατηρήσουν τον υψηλότερο.</w:t>
      </w:r>
    </w:p>
    <w:p w14:paraId="7BB9FF05" w14:textId="6F3A78B9" w:rsidR="00A25DED" w:rsidRPr="001805FC" w:rsidRDefault="00A25DED" w:rsidP="00B36425">
      <w:pPr>
        <w:widowControl w:val="0"/>
        <w:spacing w:before="120" w:after="0" w:line="240" w:lineRule="auto"/>
        <w:jc w:val="both"/>
        <w:rPr>
          <w:rFonts w:ascii="Arial" w:eastAsia="Calibri" w:hAnsi="Arial" w:cs="Arial"/>
          <w:sz w:val="18"/>
          <w:szCs w:val="24"/>
        </w:rPr>
      </w:pPr>
      <w:r w:rsidRPr="001805FC">
        <w:rPr>
          <w:rFonts w:ascii="Arial" w:eastAsia="Calibri" w:hAnsi="Arial" w:cs="Arial"/>
          <w:sz w:val="18"/>
          <w:szCs w:val="24"/>
        </w:rPr>
        <w:lastRenderedPageBreak/>
        <w:t>Η συνέντευξη γίνεται από την Επιτροπή επιλογής της Δ.Υ.Ψ.Υ και αποσκοπεί στο να βεβαιώσει την καταλληλότητα των υποψηφίων για τη θέση που προτίθενται να καταλάβουν. Η Επιτροπή Επιλογής αποτελείται από δυο (2) ανώτερους λειτουργούς του Τμήματος Ειδικής Ψυχολογίας και τη Διευθύντρια της Δ.Υ.Ψ.Υ, την οποία μπορεί να εκπροσωπήσει ο Προϊστάμενος του Τμήματος Ειδικής Ψυχολογίας στην περίπτωση που αυτός δεν κατέχει άλλη θέση στην Επιτροπή Επιλογής.</w:t>
      </w:r>
    </w:p>
    <w:p w14:paraId="2E49260D" w14:textId="77777777" w:rsidR="00A25DED" w:rsidRPr="001805FC" w:rsidRDefault="00A25DED" w:rsidP="00B36425">
      <w:pPr>
        <w:widowControl w:val="0"/>
        <w:spacing w:before="120" w:after="0" w:line="240" w:lineRule="auto"/>
        <w:jc w:val="both"/>
        <w:rPr>
          <w:rFonts w:ascii="Arial" w:eastAsia="Calibri" w:hAnsi="Arial" w:cs="Arial"/>
          <w:sz w:val="18"/>
          <w:szCs w:val="24"/>
        </w:rPr>
      </w:pPr>
      <w:r w:rsidRPr="001805FC">
        <w:rPr>
          <w:rFonts w:ascii="Arial" w:eastAsia="Calibri" w:hAnsi="Arial" w:cs="Arial"/>
          <w:sz w:val="18"/>
          <w:szCs w:val="24"/>
        </w:rPr>
        <w:t>Δομές και θέσεις πρακτικής άσκησης</w:t>
      </w:r>
    </w:p>
    <w:p w14:paraId="47458D99" w14:textId="7702B6AE" w:rsidR="00A25DED" w:rsidRPr="001805FC" w:rsidRDefault="00A25DED" w:rsidP="00B36425">
      <w:pPr>
        <w:widowControl w:val="0"/>
        <w:spacing w:before="120" w:after="0" w:line="240" w:lineRule="auto"/>
        <w:jc w:val="both"/>
        <w:rPr>
          <w:rFonts w:ascii="Arial" w:eastAsia="Calibri" w:hAnsi="Arial" w:cs="Arial"/>
          <w:sz w:val="18"/>
          <w:szCs w:val="24"/>
        </w:rPr>
      </w:pPr>
      <w:r w:rsidRPr="001805FC">
        <w:rPr>
          <w:rFonts w:ascii="Arial" w:eastAsia="Calibri" w:hAnsi="Arial" w:cs="Arial"/>
          <w:sz w:val="18"/>
          <w:szCs w:val="24"/>
        </w:rPr>
        <w:t>Οι δομές και οι θέσεις πρακτικής άσκησης οι οποίες θα προσφερθούν σύμφωνα με την παρούσα προκήρυξη, καθορίζονται από το Τμήμα Ειδικής Ψυχολογίας της Δ.Υ.Ψ.Υ., σε συνεννόηση με τη Διευθύντρια της Δ.Υ.Ψ.Υ.</w:t>
      </w:r>
    </w:p>
    <w:p w14:paraId="1084FF6A" w14:textId="03F4B5B9" w:rsidR="00DF5EA4" w:rsidRDefault="00DE4D8C" w:rsidP="00B36425">
      <w:pPr>
        <w:widowControl w:val="0"/>
        <w:spacing w:before="120" w:after="0" w:line="240" w:lineRule="auto"/>
        <w:jc w:val="both"/>
        <w:rPr>
          <w:rFonts w:ascii="Arial" w:eastAsia="Calibri" w:hAnsi="Arial" w:cs="Arial"/>
          <w:sz w:val="18"/>
          <w:szCs w:val="24"/>
        </w:rPr>
      </w:pPr>
      <w:r w:rsidRPr="00022B93">
        <w:rPr>
          <w:rFonts w:ascii="Arial" w:eastAsia="Calibri" w:hAnsi="Arial" w:cs="Arial"/>
          <w:sz w:val="18"/>
          <w:szCs w:val="24"/>
        </w:rPr>
        <w:t>Οι ώρες άμεσης πρακτικής άσκησης που εκτελούνται από τον κάθε ενδιαφερόμενο, τυγχάνουν εποπτείας από εγγεγραμμένο ψυχολόγο στην ειδικότητα της Κλινικής Ψυχολογίας, ο οποίος εργάζεται στη Δ.Υ.Ψ.Υ τουλάχιστον 5 χρόνια</w:t>
      </w:r>
      <w:r>
        <w:rPr>
          <w:rFonts w:ascii="Arial" w:eastAsia="Calibri" w:hAnsi="Arial" w:cs="Arial"/>
          <w:sz w:val="18"/>
          <w:szCs w:val="24"/>
        </w:rPr>
        <w:t xml:space="preserve"> (Υπηρεσιακός Επόπτης)</w:t>
      </w:r>
      <w:r w:rsidRPr="00022B93">
        <w:rPr>
          <w:rFonts w:ascii="Arial" w:eastAsia="Calibri" w:hAnsi="Arial" w:cs="Arial"/>
          <w:sz w:val="18"/>
          <w:szCs w:val="24"/>
        </w:rPr>
        <w:t>.</w:t>
      </w:r>
      <w:r>
        <w:rPr>
          <w:rFonts w:ascii="Arial" w:eastAsia="Calibri" w:hAnsi="Arial" w:cs="Arial"/>
          <w:sz w:val="18"/>
          <w:szCs w:val="24"/>
        </w:rPr>
        <w:t xml:space="preserve"> Είναι επιτρεπτό να συντρέχει εποπτεία από Ακαδημαϊκό Επόπτη στο έργο που επιτελούν οι ειδικευόμενοι κλινικοί ψυχολόγοι νοουμένου ότι αυτή διεξάγεται (α) κατά τρόπο που να μην παρεμποδίζεται το εποπτικό έργο του Υπηρεσιακού Επόπτη, (β) δεν πραγματοποιείται στις εγκαταστάσεις της ΔΥΨΥ (γ) τηρείται αυστηρά η ανωνυμία και η προστασία των προσωπικών δεδομένων των ασθενών της ΔΥΨΥ οι οποίοι εμπλέκονται στο εποπτικό έργο του Ακαδημαϊκού Επόπτη.</w:t>
      </w:r>
    </w:p>
    <w:p w14:paraId="5380CC72" w14:textId="77777777" w:rsidR="000B7930" w:rsidRPr="00715F58" w:rsidRDefault="000B7930" w:rsidP="000B7930">
      <w:pPr>
        <w:widowControl w:val="0"/>
        <w:spacing w:before="120" w:after="0" w:line="240" w:lineRule="auto"/>
        <w:jc w:val="both"/>
        <w:rPr>
          <w:rFonts w:ascii="Arial" w:eastAsia="Times New Roman" w:hAnsi="Arial" w:cs="Arial"/>
          <w:sz w:val="18"/>
          <w:szCs w:val="24"/>
        </w:rPr>
      </w:pPr>
      <w:r w:rsidRPr="00715F58">
        <w:rPr>
          <w:rFonts w:ascii="Arial" w:eastAsia="Times New Roman" w:hAnsi="Arial" w:cs="Arial"/>
          <w:sz w:val="18"/>
          <w:szCs w:val="24"/>
        </w:rPr>
        <w:t>Προϋποθέσεις για έναρξη πρακτικής άσκησης</w:t>
      </w:r>
    </w:p>
    <w:p w14:paraId="0F300590" w14:textId="1CD7C67B" w:rsidR="000B7930" w:rsidRPr="00715F58" w:rsidRDefault="000B7930" w:rsidP="000B7930">
      <w:pPr>
        <w:widowControl w:val="0"/>
        <w:spacing w:before="120" w:after="0" w:line="240" w:lineRule="auto"/>
        <w:jc w:val="both"/>
        <w:rPr>
          <w:rFonts w:ascii="Arial" w:eastAsia="Times New Roman" w:hAnsi="Arial" w:cs="Arial"/>
          <w:sz w:val="18"/>
          <w:szCs w:val="24"/>
        </w:rPr>
      </w:pPr>
      <w:r w:rsidRPr="00715F58">
        <w:rPr>
          <w:rFonts w:ascii="Arial" w:eastAsia="Times New Roman" w:hAnsi="Arial" w:cs="Arial"/>
          <w:sz w:val="18"/>
          <w:szCs w:val="24"/>
        </w:rPr>
        <w:t xml:space="preserve">Προϋπόθεση για έναρξη της πρακτικής άσκησης, είναι η υπογραφή του Συμβολαίου και των άλλων διαδικαστικών εγγράφων, από τον κάθε ενδιαφερόμενο.  </w:t>
      </w:r>
    </w:p>
    <w:p w14:paraId="1CE627B0" w14:textId="77777777" w:rsidR="00CF0DBB" w:rsidRPr="00715F58" w:rsidRDefault="00CF0DBB" w:rsidP="00CF0DBB">
      <w:pPr>
        <w:widowControl w:val="0"/>
        <w:spacing w:after="0" w:line="240" w:lineRule="auto"/>
        <w:jc w:val="both"/>
        <w:rPr>
          <w:rFonts w:ascii="Arial" w:eastAsia="Times New Roman" w:hAnsi="Arial" w:cs="Arial"/>
          <w:sz w:val="16"/>
          <w:szCs w:val="16"/>
        </w:rPr>
      </w:pPr>
    </w:p>
    <w:p w14:paraId="4052181D" w14:textId="63654BEB" w:rsidR="000B7930" w:rsidRPr="00715F58" w:rsidRDefault="000B7930" w:rsidP="000B7930">
      <w:pPr>
        <w:spacing w:after="0" w:line="240" w:lineRule="auto"/>
        <w:jc w:val="both"/>
        <w:rPr>
          <w:rFonts w:ascii="Arial" w:eastAsia="Times New Roman" w:hAnsi="Arial" w:cs="Arial"/>
          <w:sz w:val="18"/>
          <w:szCs w:val="18"/>
          <w:lang w:eastAsia="el-GR"/>
        </w:rPr>
      </w:pPr>
      <w:r w:rsidRPr="00715F58">
        <w:rPr>
          <w:rFonts w:ascii="Arial" w:eastAsia="Times New Roman" w:hAnsi="Arial" w:cs="Arial"/>
          <w:sz w:val="18"/>
          <w:szCs w:val="24"/>
        </w:rPr>
        <w:t xml:space="preserve">Η προσκόμιση των απαραίτητων ιατρικών πιστοποιητικών (εμβολιασμοί για Ηπατίτιδα Β, Ιλαρά, </w:t>
      </w:r>
      <w:proofErr w:type="spellStart"/>
      <w:r w:rsidRPr="00715F58">
        <w:rPr>
          <w:rFonts w:ascii="Arial" w:eastAsia="Times New Roman" w:hAnsi="Arial" w:cs="Arial"/>
          <w:sz w:val="18"/>
          <w:szCs w:val="24"/>
        </w:rPr>
        <w:t>Παρωτίτιδα</w:t>
      </w:r>
      <w:proofErr w:type="spellEnd"/>
      <w:r w:rsidRPr="00715F58">
        <w:rPr>
          <w:rFonts w:ascii="Arial" w:eastAsia="Times New Roman" w:hAnsi="Arial" w:cs="Arial"/>
          <w:sz w:val="18"/>
          <w:szCs w:val="24"/>
        </w:rPr>
        <w:t xml:space="preserve">, Ερυθρά – </w:t>
      </w:r>
      <w:r w:rsidRPr="00715F58">
        <w:rPr>
          <w:rFonts w:ascii="Arial" w:eastAsia="Times New Roman" w:hAnsi="Arial" w:cs="Arial"/>
          <w:sz w:val="18"/>
          <w:szCs w:val="24"/>
          <w:lang w:val="en-US"/>
        </w:rPr>
        <w:t>MMR</w:t>
      </w:r>
      <w:r w:rsidRPr="00715F58">
        <w:rPr>
          <w:rFonts w:ascii="Arial" w:eastAsia="Times New Roman" w:hAnsi="Arial" w:cs="Arial"/>
          <w:sz w:val="18"/>
          <w:szCs w:val="24"/>
        </w:rPr>
        <w:t xml:space="preserve">) και </w:t>
      </w:r>
      <w:r w:rsidRPr="00715F58">
        <w:rPr>
          <w:rFonts w:ascii="Arial" w:eastAsia="Times New Roman" w:hAnsi="Arial" w:cs="Arial"/>
          <w:sz w:val="18"/>
          <w:szCs w:val="18"/>
          <w:lang w:eastAsia="el-GR"/>
        </w:rPr>
        <w:t xml:space="preserve">δερματική δοκιμασία για τη διάγνωση της λανθάνουσας φυματίωσης – </w:t>
      </w:r>
      <w:r w:rsidRPr="00715F58">
        <w:rPr>
          <w:rFonts w:ascii="Arial" w:eastAsia="Times New Roman" w:hAnsi="Arial" w:cs="Arial"/>
          <w:sz w:val="18"/>
          <w:szCs w:val="18"/>
          <w:lang w:val="en-GB" w:eastAsia="el-GR"/>
        </w:rPr>
        <w:t>Mantoux</w:t>
      </w:r>
      <w:r w:rsidRPr="00715F58">
        <w:rPr>
          <w:rFonts w:ascii="Arial" w:eastAsia="Times New Roman" w:hAnsi="Arial" w:cs="Arial"/>
          <w:sz w:val="18"/>
          <w:szCs w:val="18"/>
          <w:lang w:eastAsia="el-GR"/>
        </w:rPr>
        <w:t xml:space="preserve"> </w:t>
      </w:r>
      <w:r w:rsidRPr="00715F58">
        <w:rPr>
          <w:rFonts w:ascii="Arial" w:eastAsia="Times New Roman" w:hAnsi="Arial" w:cs="Arial"/>
          <w:sz w:val="18"/>
          <w:szCs w:val="18"/>
          <w:lang w:val="en-GB" w:eastAsia="el-GR"/>
        </w:rPr>
        <w:t>test</w:t>
      </w:r>
      <w:r w:rsidRPr="00715F58">
        <w:rPr>
          <w:rFonts w:ascii="Arial" w:eastAsia="Times New Roman" w:hAnsi="Arial" w:cs="Arial"/>
          <w:sz w:val="18"/>
          <w:szCs w:val="18"/>
          <w:lang w:eastAsia="el-GR"/>
        </w:rPr>
        <w:t>.</w:t>
      </w:r>
    </w:p>
    <w:p w14:paraId="401E61AB" w14:textId="77777777" w:rsidR="00CF0DBB" w:rsidRPr="00715F58" w:rsidRDefault="00CF0DBB" w:rsidP="000B7930">
      <w:pPr>
        <w:spacing w:after="0" w:line="240" w:lineRule="auto"/>
        <w:jc w:val="both"/>
        <w:rPr>
          <w:rFonts w:ascii="Arial" w:eastAsia="Times New Roman" w:hAnsi="Arial" w:cs="Arial"/>
          <w:sz w:val="16"/>
          <w:szCs w:val="16"/>
          <w:lang w:eastAsia="el-GR"/>
        </w:rPr>
      </w:pPr>
    </w:p>
    <w:p w14:paraId="2873F038" w14:textId="77777777" w:rsidR="000B7930" w:rsidRPr="00715F58" w:rsidRDefault="000B7930" w:rsidP="000B7930">
      <w:pPr>
        <w:spacing w:after="0" w:line="240" w:lineRule="auto"/>
        <w:jc w:val="both"/>
        <w:rPr>
          <w:rFonts w:ascii="Arial" w:hAnsi="Arial" w:cs="Arial"/>
          <w:sz w:val="18"/>
          <w:szCs w:val="18"/>
        </w:rPr>
      </w:pPr>
      <w:r w:rsidRPr="00715F58">
        <w:rPr>
          <w:rFonts w:ascii="Arial" w:hAnsi="Arial" w:cs="Arial"/>
          <w:sz w:val="18"/>
          <w:szCs w:val="18"/>
        </w:rPr>
        <w:t>Η προσκόμιση αντίγραφου ασφάλειας, η οποία θα καλύπτει πιθανές πράξεις ή παραλήψεις κατά τη διάρκεια της πρακτικής/κλινικής άσκησης σε ασθενείς, προσωπικό και εξοπλισμό, καταγράφοντας την ημερομηνία έναρξης της άσκησης και το νοσηλευτήριο όπου θα πραγματοποιηθεί η εκπαίδευση.</w:t>
      </w:r>
    </w:p>
    <w:p w14:paraId="0A9019F1" w14:textId="5C0B9B27" w:rsidR="00DF5EA4" w:rsidRPr="00715F58" w:rsidRDefault="00F85124" w:rsidP="00DF5EA4">
      <w:pPr>
        <w:widowControl w:val="0"/>
        <w:spacing w:before="120" w:after="0" w:line="240" w:lineRule="auto"/>
        <w:jc w:val="both"/>
        <w:rPr>
          <w:rFonts w:ascii="Arial" w:eastAsia="Calibri" w:hAnsi="Arial" w:cs="Arial"/>
          <w:sz w:val="18"/>
          <w:szCs w:val="24"/>
        </w:rPr>
      </w:pPr>
      <w:r w:rsidRPr="00715F58">
        <w:rPr>
          <w:rFonts w:ascii="Arial" w:eastAsia="Calibri" w:hAnsi="Arial" w:cs="Arial"/>
          <w:sz w:val="18"/>
          <w:szCs w:val="24"/>
        </w:rPr>
        <w:t>Κ</w:t>
      </w:r>
      <w:r w:rsidR="00DF5EA4" w:rsidRPr="00715F58">
        <w:rPr>
          <w:rFonts w:ascii="Arial" w:eastAsia="Calibri" w:hAnsi="Arial" w:cs="Arial"/>
          <w:sz w:val="18"/>
          <w:szCs w:val="24"/>
        </w:rPr>
        <w:t xml:space="preserve">όστος πρακτικής άσκησης </w:t>
      </w:r>
    </w:p>
    <w:p w14:paraId="5A0ECBB8" w14:textId="55F3E0B2" w:rsidR="00DF5EA4" w:rsidRPr="00715F58" w:rsidRDefault="00DF5EA4" w:rsidP="00B36425">
      <w:pPr>
        <w:widowControl w:val="0"/>
        <w:spacing w:before="120" w:after="0" w:line="240" w:lineRule="auto"/>
        <w:jc w:val="both"/>
        <w:rPr>
          <w:rFonts w:ascii="Arial" w:eastAsia="Calibri" w:hAnsi="Arial" w:cs="Arial"/>
          <w:sz w:val="18"/>
          <w:szCs w:val="24"/>
        </w:rPr>
      </w:pPr>
      <w:r w:rsidRPr="00715F58">
        <w:rPr>
          <w:rFonts w:ascii="Arial" w:eastAsia="Calibri" w:hAnsi="Arial" w:cs="Arial"/>
          <w:sz w:val="18"/>
          <w:szCs w:val="24"/>
        </w:rPr>
        <w:t>Οι επιτυχόντες για πρακτική άσκηση μακράς διάρκειας δεν επιβαρύνονται χρηματικά</w:t>
      </w:r>
      <w:r w:rsidR="002E7B4E" w:rsidRPr="00715F58">
        <w:rPr>
          <w:rFonts w:ascii="Arial" w:eastAsia="Calibri" w:hAnsi="Arial" w:cs="Arial"/>
          <w:sz w:val="18"/>
          <w:szCs w:val="24"/>
        </w:rPr>
        <w:t>,</w:t>
      </w:r>
      <w:r w:rsidRPr="00715F58">
        <w:rPr>
          <w:rFonts w:ascii="Arial" w:eastAsia="Calibri" w:hAnsi="Arial" w:cs="Arial"/>
          <w:sz w:val="18"/>
          <w:szCs w:val="24"/>
        </w:rPr>
        <w:t xml:space="preserve"> νοουμένου ότι διενεργήσουν επιτυχώς το ελάχιστο των ωρών άμεσης πρακτικής άσκησης που αναφέρεται στην παρούσα προκήρυξη.</w:t>
      </w:r>
    </w:p>
    <w:p w14:paraId="426C92EA" w14:textId="77777777" w:rsidR="000B7930" w:rsidRPr="00715F58" w:rsidRDefault="000B7930" w:rsidP="00B36425">
      <w:pPr>
        <w:widowControl w:val="0"/>
        <w:spacing w:before="120" w:after="0" w:line="240" w:lineRule="auto"/>
        <w:jc w:val="both"/>
        <w:rPr>
          <w:rFonts w:ascii="Arial" w:eastAsia="Calibri" w:hAnsi="Arial" w:cs="Arial"/>
          <w:sz w:val="18"/>
          <w:szCs w:val="24"/>
        </w:rPr>
      </w:pPr>
    </w:p>
    <w:p w14:paraId="70A5E36C" w14:textId="70086D6E" w:rsidR="00A25DED" w:rsidRPr="001805FC" w:rsidRDefault="00A25DED" w:rsidP="00B36425">
      <w:pPr>
        <w:widowControl w:val="0"/>
        <w:spacing w:before="120" w:after="0" w:line="240" w:lineRule="auto"/>
        <w:jc w:val="both"/>
        <w:rPr>
          <w:rFonts w:ascii="Arial" w:eastAsia="Calibri" w:hAnsi="Arial" w:cs="Arial"/>
          <w:sz w:val="18"/>
          <w:szCs w:val="24"/>
        </w:rPr>
      </w:pPr>
      <w:r w:rsidRPr="00715F58">
        <w:rPr>
          <w:rFonts w:ascii="Arial" w:eastAsia="Calibri" w:hAnsi="Arial" w:cs="Arial"/>
          <w:sz w:val="18"/>
          <w:szCs w:val="24"/>
        </w:rPr>
        <w:t>Για περισσότερες πληροφορίες οι ενδιαφερόμενοι μπορούν να επικοινωνούν με την κα Γιάννα</w:t>
      </w:r>
      <w:r w:rsidR="00734230" w:rsidRPr="00715F58">
        <w:rPr>
          <w:rFonts w:ascii="Arial" w:eastAsia="Calibri" w:hAnsi="Arial" w:cs="Arial"/>
          <w:sz w:val="18"/>
          <w:szCs w:val="24"/>
        </w:rPr>
        <w:t xml:space="preserve"> Χατζηπαναγή</w:t>
      </w:r>
      <w:r w:rsidR="00916045" w:rsidRPr="00715F58">
        <w:rPr>
          <w:rFonts w:ascii="Arial" w:eastAsia="Calibri" w:hAnsi="Arial" w:cs="Arial"/>
          <w:sz w:val="18"/>
          <w:szCs w:val="24"/>
        </w:rPr>
        <w:t>,</w:t>
      </w:r>
      <w:r w:rsidR="00EA31C9" w:rsidRPr="00715F58">
        <w:rPr>
          <w:rFonts w:ascii="Arial" w:eastAsia="Calibri" w:hAnsi="Arial" w:cs="Arial"/>
          <w:sz w:val="18"/>
          <w:szCs w:val="24"/>
        </w:rPr>
        <w:t xml:space="preserve"> Κλινική</w:t>
      </w:r>
      <w:r w:rsidRPr="00715F58">
        <w:rPr>
          <w:rFonts w:ascii="Arial" w:eastAsia="Calibri" w:hAnsi="Arial" w:cs="Arial"/>
          <w:sz w:val="18"/>
          <w:szCs w:val="24"/>
        </w:rPr>
        <w:t xml:space="preserve"> Ψυχολόγο της Δ.Υ.Ψ.Υ.</w:t>
      </w:r>
      <w:r w:rsidR="00734230" w:rsidRPr="00715F58">
        <w:rPr>
          <w:rFonts w:ascii="Arial" w:eastAsia="Calibri" w:hAnsi="Arial" w:cs="Arial"/>
          <w:sz w:val="18"/>
          <w:szCs w:val="24"/>
        </w:rPr>
        <w:t xml:space="preserve"> στ</w:t>
      </w:r>
      <w:r w:rsidR="00D94954">
        <w:rPr>
          <w:rFonts w:ascii="Arial" w:eastAsia="Calibri" w:hAnsi="Arial" w:cs="Arial"/>
          <w:sz w:val="18"/>
          <w:szCs w:val="24"/>
        </w:rPr>
        <w:t>ο</w:t>
      </w:r>
      <w:r w:rsidR="00C83F8A">
        <w:rPr>
          <w:rFonts w:ascii="Arial" w:eastAsia="Calibri" w:hAnsi="Arial" w:cs="Arial"/>
          <w:sz w:val="18"/>
          <w:szCs w:val="24"/>
        </w:rPr>
        <w:t xml:space="preserve"> 22603259 ή στο</w:t>
      </w:r>
      <w:r w:rsidR="00D94954">
        <w:rPr>
          <w:rFonts w:ascii="Arial" w:eastAsia="Calibri" w:hAnsi="Arial" w:cs="Arial"/>
          <w:sz w:val="18"/>
          <w:szCs w:val="24"/>
        </w:rPr>
        <w:t xml:space="preserve"> </w:t>
      </w:r>
      <w:r w:rsidR="003F2A30" w:rsidRPr="00715F58">
        <w:rPr>
          <w:rFonts w:ascii="Arial" w:eastAsia="Calibri" w:hAnsi="Arial" w:cs="Arial"/>
          <w:sz w:val="18"/>
          <w:szCs w:val="24"/>
        </w:rPr>
        <w:t xml:space="preserve">ηλεκτρονικό ταχυδρομείο </w:t>
      </w:r>
      <w:proofErr w:type="spellStart"/>
      <w:r w:rsidR="003F2A30" w:rsidRPr="00715F58">
        <w:rPr>
          <w:rFonts w:ascii="Arial" w:eastAsia="Calibri" w:hAnsi="Arial" w:cs="Arial"/>
          <w:sz w:val="18"/>
          <w:szCs w:val="24"/>
        </w:rPr>
        <w:t>y.chadjipanayi</w:t>
      </w:r>
      <w:proofErr w:type="spellEnd"/>
      <w:r w:rsidR="003F2A30" w:rsidRPr="00715F58">
        <w:rPr>
          <w:rFonts w:ascii="Arial" w:eastAsia="Calibri" w:hAnsi="Arial" w:cs="Arial"/>
          <w:sz w:val="18"/>
          <w:szCs w:val="24"/>
        </w:rPr>
        <w:t>@</w:t>
      </w:r>
      <w:proofErr w:type="spellStart"/>
      <w:r w:rsidR="003F2A30" w:rsidRPr="00715F58">
        <w:rPr>
          <w:rFonts w:ascii="Arial" w:eastAsia="Calibri" w:hAnsi="Arial" w:cs="Arial"/>
          <w:sz w:val="18"/>
          <w:szCs w:val="24"/>
          <w:lang w:val="en-US"/>
        </w:rPr>
        <w:t>shso</w:t>
      </w:r>
      <w:proofErr w:type="spellEnd"/>
      <w:r w:rsidR="003F2A30" w:rsidRPr="00715F58">
        <w:rPr>
          <w:rFonts w:ascii="Arial" w:eastAsia="Calibri" w:hAnsi="Arial" w:cs="Arial"/>
          <w:sz w:val="18"/>
          <w:szCs w:val="24"/>
        </w:rPr>
        <w:t>.</w:t>
      </w:r>
      <w:r w:rsidR="003F2A30" w:rsidRPr="00715F58">
        <w:rPr>
          <w:rFonts w:ascii="Arial" w:eastAsia="Calibri" w:hAnsi="Arial" w:cs="Arial"/>
          <w:sz w:val="18"/>
          <w:szCs w:val="24"/>
          <w:lang w:val="en-US"/>
        </w:rPr>
        <w:t>org</w:t>
      </w:r>
      <w:r w:rsidR="003F2A30" w:rsidRPr="00715F58">
        <w:rPr>
          <w:rFonts w:ascii="Arial" w:eastAsia="Calibri" w:hAnsi="Arial" w:cs="Arial"/>
          <w:sz w:val="18"/>
          <w:szCs w:val="24"/>
        </w:rPr>
        <w:t>.</w:t>
      </w:r>
      <w:r w:rsidR="003F2A30" w:rsidRPr="00715F58">
        <w:rPr>
          <w:rFonts w:ascii="Arial" w:eastAsia="Calibri" w:hAnsi="Arial" w:cs="Arial"/>
          <w:sz w:val="18"/>
          <w:szCs w:val="24"/>
          <w:lang w:val="en-US"/>
        </w:rPr>
        <w:t>cy</w:t>
      </w:r>
      <w:r w:rsidR="00AC0561" w:rsidRPr="00715F58">
        <w:rPr>
          <w:rFonts w:ascii="Arial" w:eastAsia="Calibri" w:hAnsi="Arial" w:cs="Arial"/>
          <w:sz w:val="18"/>
          <w:szCs w:val="24"/>
        </w:rPr>
        <w:t>.</w:t>
      </w:r>
    </w:p>
    <w:p w14:paraId="1EC997DB" w14:textId="726B659D" w:rsidR="00A25DED" w:rsidRPr="001805FC" w:rsidRDefault="00A3677B" w:rsidP="00B36425">
      <w:pPr>
        <w:widowControl w:val="0"/>
        <w:tabs>
          <w:tab w:val="center" w:pos="7020"/>
        </w:tabs>
        <w:spacing w:before="120" w:after="0" w:line="240" w:lineRule="auto"/>
        <w:rPr>
          <w:rFonts w:ascii="Arial" w:eastAsia="Calibri" w:hAnsi="Arial" w:cs="Arial"/>
          <w:sz w:val="18"/>
          <w:szCs w:val="24"/>
        </w:rPr>
      </w:pPr>
      <w:r w:rsidRPr="001805FC">
        <w:rPr>
          <w:rFonts w:ascii="Arial" w:eastAsia="Calibri" w:hAnsi="Arial" w:cs="Arial"/>
          <w:sz w:val="18"/>
          <w:szCs w:val="24"/>
        </w:rPr>
        <w:tab/>
      </w:r>
      <w:r w:rsidRPr="001805FC">
        <w:rPr>
          <w:rFonts w:ascii="Arial" w:eastAsia="Calibri" w:hAnsi="Arial" w:cs="Arial"/>
          <w:sz w:val="18"/>
          <w:szCs w:val="24"/>
        </w:rPr>
        <w:tab/>
      </w:r>
      <w:r w:rsidRPr="001805FC">
        <w:rPr>
          <w:rFonts w:ascii="Arial" w:eastAsia="Calibri" w:hAnsi="Arial" w:cs="Arial"/>
          <w:sz w:val="18"/>
          <w:szCs w:val="24"/>
        </w:rPr>
        <w:tab/>
      </w:r>
      <w:r w:rsidRPr="001805FC">
        <w:rPr>
          <w:rFonts w:ascii="Arial" w:eastAsia="Calibri" w:hAnsi="Arial" w:cs="Arial"/>
          <w:sz w:val="18"/>
          <w:szCs w:val="24"/>
        </w:rPr>
        <w:tab/>
      </w:r>
      <w:r w:rsidRPr="001805FC">
        <w:rPr>
          <w:rFonts w:ascii="Arial" w:eastAsia="Calibri" w:hAnsi="Arial" w:cs="Arial"/>
          <w:sz w:val="18"/>
          <w:szCs w:val="24"/>
        </w:rPr>
        <w:tab/>
      </w:r>
      <w:r w:rsidRPr="001805FC">
        <w:rPr>
          <w:rFonts w:ascii="Arial" w:eastAsia="Calibri" w:hAnsi="Arial" w:cs="Arial"/>
          <w:sz w:val="18"/>
          <w:szCs w:val="24"/>
        </w:rPr>
        <w:tab/>
      </w:r>
      <w:r w:rsidR="00355AD9" w:rsidRPr="001805FC">
        <w:rPr>
          <w:rFonts w:ascii="Arial" w:eastAsia="Calibri" w:hAnsi="Arial" w:cs="Arial"/>
          <w:sz w:val="18"/>
          <w:szCs w:val="24"/>
        </w:rPr>
        <w:t xml:space="preserve">                               </w:t>
      </w:r>
      <w:r w:rsidR="00A25DED" w:rsidRPr="001805FC">
        <w:rPr>
          <w:rFonts w:ascii="Arial" w:eastAsia="Calibri" w:hAnsi="Arial" w:cs="Arial"/>
          <w:sz w:val="18"/>
          <w:szCs w:val="24"/>
        </w:rPr>
        <w:t>ΔΙΕΥΘΥΝΣΗ ΥΠΗΡΕΣΙΩΝ ΨΥΧΙΚΗΣ ΥΓΕΙΑΣ</w:t>
      </w:r>
    </w:p>
    <w:p w14:paraId="7E8FF787" w14:textId="7DBD3AAE" w:rsidR="00355AD9" w:rsidRPr="001805FC" w:rsidRDefault="0085187C" w:rsidP="00727030">
      <w:pPr>
        <w:widowControl w:val="0"/>
        <w:spacing w:before="60" w:after="0" w:line="240" w:lineRule="auto"/>
        <w:jc w:val="right"/>
        <w:rPr>
          <w:rFonts w:ascii="Arial" w:eastAsia="Calibri" w:hAnsi="Arial" w:cs="Arial"/>
          <w:sz w:val="18"/>
          <w:szCs w:val="24"/>
        </w:rPr>
      </w:pPr>
      <w:r w:rsidRPr="001805FC">
        <w:rPr>
          <w:rFonts w:ascii="Arial" w:eastAsia="Calibri" w:hAnsi="Arial" w:cs="Arial"/>
          <w:sz w:val="18"/>
          <w:szCs w:val="24"/>
        </w:rPr>
        <w:t xml:space="preserve">Λευκωσία, </w:t>
      </w:r>
      <w:r w:rsidR="002E7F81">
        <w:rPr>
          <w:rFonts w:ascii="Arial" w:eastAsia="Calibri" w:hAnsi="Arial" w:cs="Arial"/>
          <w:sz w:val="18"/>
          <w:szCs w:val="24"/>
        </w:rPr>
        <w:t>03.02</w:t>
      </w:r>
      <w:r w:rsidR="00E1504B">
        <w:rPr>
          <w:rFonts w:ascii="Arial" w:eastAsia="Calibri" w:hAnsi="Arial" w:cs="Arial"/>
          <w:sz w:val="18"/>
          <w:szCs w:val="24"/>
        </w:rPr>
        <w:t>.2026</w:t>
      </w:r>
    </w:p>
    <w:p w14:paraId="1A6054C6" w14:textId="77777777" w:rsidR="005358EC" w:rsidRPr="001805FC" w:rsidRDefault="005358EC" w:rsidP="00B36425">
      <w:pPr>
        <w:widowControl w:val="0"/>
        <w:spacing w:after="0" w:line="240" w:lineRule="auto"/>
        <w:jc w:val="center"/>
        <w:rPr>
          <w:rFonts w:ascii="Arial" w:eastAsia="Times New Roman" w:hAnsi="Arial" w:cs="Arial"/>
          <w:sz w:val="18"/>
          <w:szCs w:val="24"/>
        </w:rPr>
      </w:pPr>
    </w:p>
    <w:p w14:paraId="474E8FC4" w14:textId="77777777" w:rsidR="005358EC" w:rsidRPr="001805FC" w:rsidRDefault="005358EC" w:rsidP="00B36425">
      <w:pPr>
        <w:widowControl w:val="0"/>
        <w:spacing w:after="0" w:line="240" w:lineRule="auto"/>
        <w:jc w:val="center"/>
        <w:rPr>
          <w:rFonts w:ascii="Arial" w:eastAsia="Times New Roman" w:hAnsi="Arial" w:cs="Arial"/>
          <w:sz w:val="18"/>
          <w:szCs w:val="24"/>
        </w:rPr>
      </w:pPr>
    </w:p>
    <w:p w14:paraId="6C52E5B3" w14:textId="77777777" w:rsidR="005358EC" w:rsidRPr="001805FC" w:rsidRDefault="005358EC" w:rsidP="00B36425">
      <w:pPr>
        <w:widowControl w:val="0"/>
        <w:spacing w:after="0" w:line="240" w:lineRule="auto"/>
        <w:jc w:val="center"/>
        <w:rPr>
          <w:rFonts w:ascii="Arial" w:eastAsia="Times New Roman" w:hAnsi="Arial" w:cs="Arial"/>
          <w:sz w:val="18"/>
          <w:szCs w:val="24"/>
        </w:rPr>
      </w:pPr>
    </w:p>
    <w:p w14:paraId="797F85C9" w14:textId="77777777" w:rsidR="005358EC" w:rsidRPr="001805FC" w:rsidRDefault="005358EC" w:rsidP="00B36425">
      <w:pPr>
        <w:widowControl w:val="0"/>
        <w:spacing w:after="0" w:line="240" w:lineRule="auto"/>
        <w:jc w:val="center"/>
        <w:rPr>
          <w:rFonts w:ascii="Arial" w:eastAsia="Times New Roman" w:hAnsi="Arial" w:cs="Arial"/>
          <w:sz w:val="18"/>
          <w:szCs w:val="24"/>
        </w:rPr>
      </w:pPr>
    </w:p>
    <w:p w14:paraId="3A02740D" w14:textId="4342ECB4" w:rsidR="00355AD9" w:rsidRPr="001805FC" w:rsidRDefault="005659BA" w:rsidP="00B36425">
      <w:pPr>
        <w:widowControl w:val="0"/>
        <w:spacing w:after="0" w:line="240" w:lineRule="auto"/>
        <w:jc w:val="center"/>
        <w:rPr>
          <w:rFonts w:ascii="Arial" w:eastAsia="Times New Roman" w:hAnsi="Arial" w:cs="Arial"/>
          <w:sz w:val="18"/>
          <w:szCs w:val="24"/>
        </w:rPr>
      </w:pPr>
      <w:r w:rsidRPr="001805FC">
        <w:rPr>
          <w:rFonts w:ascii="Arial" w:eastAsia="Times New Roman" w:hAnsi="Arial" w:cs="Arial"/>
          <w:sz w:val="18"/>
          <w:szCs w:val="24"/>
        </w:rPr>
        <w:t xml:space="preserve">ΚΑΝΟΝΙΣΜΟΙ ΕΠΙΛΟΓΗΣ ΠΡΟΣΩΠΩΝ ΓΙΑ ΠΡΑΚΤΙΚΗ ΑΣΚΗΣΗ </w:t>
      </w:r>
    </w:p>
    <w:p w14:paraId="0997F346" w14:textId="77777777" w:rsidR="00355AD9" w:rsidRPr="001805FC" w:rsidRDefault="005659BA" w:rsidP="00B36425">
      <w:pPr>
        <w:widowControl w:val="0"/>
        <w:spacing w:after="0" w:line="240" w:lineRule="auto"/>
        <w:jc w:val="center"/>
        <w:rPr>
          <w:rFonts w:ascii="Arial" w:eastAsia="Times New Roman" w:hAnsi="Arial" w:cs="Arial"/>
          <w:sz w:val="18"/>
          <w:szCs w:val="24"/>
        </w:rPr>
      </w:pPr>
      <w:r w:rsidRPr="001805FC">
        <w:rPr>
          <w:rFonts w:ascii="Arial" w:eastAsia="Times New Roman" w:hAnsi="Arial" w:cs="Arial"/>
          <w:sz w:val="18"/>
          <w:szCs w:val="24"/>
        </w:rPr>
        <w:t>ΣΤΗΝ ΕΙΔΙΚΟΤΗΤΑ ΤΗΣ ΚΛΙΝΙΚΗΣ ΨΥΧΟΛΟΓΙΑΣ ΣΤΗ ΔΙΕΥΘΥΝΣΗ ΤΩΝ ΥΠΗΡΕΣΙΩΝ</w:t>
      </w:r>
    </w:p>
    <w:p w14:paraId="68541134" w14:textId="0B2AF224" w:rsidR="005659BA" w:rsidRPr="001805FC" w:rsidRDefault="005659BA" w:rsidP="00B36425">
      <w:pPr>
        <w:widowControl w:val="0"/>
        <w:spacing w:after="0" w:line="240" w:lineRule="auto"/>
        <w:jc w:val="center"/>
        <w:rPr>
          <w:rFonts w:ascii="Arial" w:eastAsia="Times New Roman" w:hAnsi="Arial" w:cs="Arial"/>
          <w:sz w:val="18"/>
          <w:szCs w:val="24"/>
        </w:rPr>
      </w:pPr>
      <w:r w:rsidRPr="001805FC">
        <w:rPr>
          <w:rFonts w:ascii="Arial" w:eastAsia="Times New Roman" w:hAnsi="Arial" w:cs="Arial"/>
          <w:sz w:val="18"/>
          <w:szCs w:val="24"/>
        </w:rPr>
        <w:t xml:space="preserve"> ΨΥΧΙΚΗΣ ΥΓΕΙΑΣ </w:t>
      </w:r>
    </w:p>
    <w:p w14:paraId="7330BF8C" w14:textId="77777777" w:rsidR="005659BA" w:rsidRPr="001805FC" w:rsidRDefault="005659BA" w:rsidP="00B36425">
      <w:pPr>
        <w:widowControl w:val="0"/>
        <w:spacing w:before="120" w:after="0" w:line="240" w:lineRule="auto"/>
        <w:jc w:val="both"/>
        <w:rPr>
          <w:rFonts w:ascii="Arial" w:eastAsia="Times New Roman" w:hAnsi="Arial" w:cs="Arial"/>
          <w:sz w:val="18"/>
          <w:szCs w:val="24"/>
        </w:rPr>
      </w:pPr>
      <w:r w:rsidRPr="001805FC">
        <w:rPr>
          <w:rFonts w:ascii="Arial" w:eastAsia="Times New Roman" w:hAnsi="Arial" w:cs="Arial"/>
          <w:sz w:val="18"/>
          <w:szCs w:val="24"/>
        </w:rPr>
        <w:t xml:space="preserve">Οι κανονισμοί αφορούν στη διαδικασία διεξαγωγής των εξετάσεων για πρόσωπα που επιθυμούν να πραγματοποιήσουν πρακτική άσκηση στην ειδικότητα της κλινικής ψυχολογίας σε δομές της Διεύθυνση των Υπηρεσιών Ψυχικής Υγείας (Δ.Υ.Ψ.Υ.). </w:t>
      </w:r>
    </w:p>
    <w:p w14:paraId="709381E6" w14:textId="77777777" w:rsidR="005659BA" w:rsidRPr="001805FC" w:rsidRDefault="005659BA" w:rsidP="00B36425">
      <w:pPr>
        <w:widowControl w:val="0"/>
        <w:spacing w:before="120" w:after="0" w:line="240" w:lineRule="auto"/>
        <w:jc w:val="both"/>
        <w:rPr>
          <w:rFonts w:ascii="Arial" w:eastAsia="Times New Roman" w:hAnsi="Arial" w:cs="Arial"/>
          <w:sz w:val="18"/>
          <w:szCs w:val="24"/>
        </w:rPr>
      </w:pPr>
      <w:r w:rsidRPr="001805FC">
        <w:rPr>
          <w:rFonts w:ascii="Arial" w:eastAsia="Times New Roman" w:hAnsi="Arial" w:cs="Arial"/>
          <w:sz w:val="18"/>
          <w:szCs w:val="24"/>
        </w:rPr>
        <w:t>Α. ΥΠΟΒΟΛΗ ΑΙΤΗΣΕΩΝ.</w:t>
      </w:r>
    </w:p>
    <w:p w14:paraId="37E83ABA" w14:textId="50F2A690" w:rsidR="001A35FA" w:rsidRDefault="005659BA" w:rsidP="001A35FA">
      <w:pPr>
        <w:pStyle w:val="ListParagraph"/>
        <w:widowControl w:val="0"/>
        <w:numPr>
          <w:ilvl w:val="0"/>
          <w:numId w:val="12"/>
        </w:numPr>
        <w:spacing w:before="100" w:after="0" w:line="240" w:lineRule="auto"/>
        <w:jc w:val="both"/>
        <w:rPr>
          <w:rFonts w:ascii="Arial" w:eastAsia="Calibri" w:hAnsi="Arial" w:cs="Arial"/>
          <w:sz w:val="18"/>
          <w:szCs w:val="24"/>
        </w:rPr>
      </w:pPr>
      <w:r w:rsidRPr="001805FC">
        <w:rPr>
          <w:rFonts w:ascii="Arial" w:eastAsia="Times New Roman" w:hAnsi="Arial" w:cs="Arial"/>
          <w:sz w:val="18"/>
          <w:szCs w:val="24"/>
        </w:rPr>
        <w:t xml:space="preserve">Για την εκδήλωση ενδιαφέροντος για διεξαγωγή πρακτικής άσκησης στη Δ.Υ.Ψ.Υ. συμπληρώνεται </w:t>
      </w:r>
      <w:proofErr w:type="spellStart"/>
      <w:r w:rsidRPr="001805FC">
        <w:rPr>
          <w:rFonts w:ascii="Arial" w:eastAsia="Times New Roman" w:hAnsi="Arial" w:cs="Arial"/>
          <w:sz w:val="18"/>
          <w:szCs w:val="24"/>
        </w:rPr>
        <w:t>προεκτυπωμένη</w:t>
      </w:r>
      <w:proofErr w:type="spellEnd"/>
      <w:r w:rsidRPr="001805FC">
        <w:rPr>
          <w:rFonts w:ascii="Arial" w:eastAsia="Times New Roman" w:hAnsi="Arial" w:cs="Arial"/>
          <w:sz w:val="18"/>
          <w:szCs w:val="24"/>
        </w:rPr>
        <w:t xml:space="preserve"> </w:t>
      </w:r>
      <w:r w:rsidR="002E7F81">
        <w:rPr>
          <w:rFonts w:ascii="Arial" w:eastAsia="Times New Roman" w:hAnsi="Arial" w:cs="Arial"/>
          <w:sz w:val="18"/>
          <w:szCs w:val="24"/>
        </w:rPr>
        <w:t xml:space="preserve">η </w:t>
      </w:r>
      <w:r w:rsidRPr="001805FC">
        <w:rPr>
          <w:rFonts w:ascii="Arial" w:eastAsia="Times New Roman" w:hAnsi="Arial" w:cs="Arial"/>
          <w:sz w:val="18"/>
          <w:szCs w:val="24"/>
        </w:rPr>
        <w:t>αίτηση και ενυπόγραφη αποστέλλεται εμπρόθεσμα στη Διευθύντρια της Δ.Υ.Ψ.Υ.</w:t>
      </w:r>
      <w:r w:rsidR="001A35FA">
        <w:rPr>
          <w:rFonts w:ascii="Arial" w:eastAsia="Times New Roman" w:hAnsi="Arial" w:cs="Arial"/>
          <w:sz w:val="18"/>
          <w:szCs w:val="24"/>
        </w:rPr>
        <w:t xml:space="preserve">  </w:t>
      </w:r>
      <w:r w:rsidR="001A35FA" w:rsidRPr="00022B93">
        <w:rPr>
          <w:rFonts w:ascii="Arial" w:eastAsia="Calibri" w:hAnsi="Arial" w:cs="Arial"/>
          <w:sz w:val="18"/>
          <w:szCs w:val="24"/>
        </w:rPr>
        <w:t>Ο ελάχιστος συνολικός αριθμός ωρών πρακ</w:t>
      </w:r>
      <w:r w:rsidR="001A35FA">
        <w:rPr>
          <w:rFonts w:ascii="Arial" w:eastAsia="Calibri" w:hAnsi="Arial" w:cs="Arial"/>
          <w:sz w:val="18"/>
          <w:szCs w:val="24"/>
        </w:rPr>
        <w:t>τικής άσκησης, ορίζεται στις 671</w:t>
      </w:r>
      <w:r w:rsidR="001A35FA" w:rsidRPr="00022B93">
        <w:rPr>
          <w:rFonts w:ascii="Arial" w:eastAsia="Calibri" w:hAnsi="Arial" w:cs="Arial"/>
          <w:sz w:val="18"/>
          <w:szCs w:val="24"/>
        </w:rPr>
        <w:t xml:space="preserve"> άμεσες ώρες.  Ο αριθμός ωρών που αιτείται ο κάθε ενδιαφερόμενος, δεν μπορεί να διαφοροποιείται με μείωση, πέραν του 10% του αριθμού των ωρών που καταγράφονται από τον ενδιαφερόμενο στην σχετική αίτηση.   </w:t>
      </w:r>
    </w:p>
    <w:p w14:paraId="07B26F25" w14:textId="77777777" w:rsidR="001A35FA" w:rsidRPr="00022B93" w:rsidRDefault="001A35FA" w:rsidP="001A35FA">
      <w:pPr>
        <w:pStyle w:val="ListParagraph"/>
        <w:widowControl w:val="0"/>
        <w:spacing w:before="100" w:after="0" w:line="240" w:lineRule="auto"/>
        <w:jc w:val="both"/>
        <w:rPr>
          <w:rFonts w:ascii="Arial" w:eastAsia="Calibri" w:hAnsi="Arial" w:cs="Arial"/>
          <w:sz w:val="18"/>
          <w:szCs w:val="24"/>
        </w:rPr>
      </w:pPr>
    </w:p>
    <w:p w14:paraId="0F870F28" w14:textId="33173BF1" w:rsidR="005659BA" w:rsidRPr="001A35FA" w:rsidRDefault="001A35FA" w:rsidP="001A35FA">
      <w:pPr>
        <w:pStyle w:val="ListParagraph"/>
        <w:widowControl w:val="0"/>
        <w:numPr>
          <w:ilvl w:val="0"/>
          <w:numId w:val="12"/>
        </w:numPr>
        <w:spacing w:before="100" w:after="0" w:line="240" w:lineRule="auto"/>
        <w:jc w:val="both"/>
        <w:rPr>
          <w:rFonts w:ascii="Arial" w:eastAsia="Calibri" w:hAnsi="Arial" w:cs="Arial"/>
          <w:sz w:val="18"/>
          <w:szCs w:val="24"/>
        </w:rPr>
      </w:pPr>
      <w:r>
        <w:rPr>
          <w:rFonts w:ascii="Arial" w:eastAsia="Times New Roman" w:hAnsi="Arial" w:cs="Arial"/>
          <w:sz w:val="18"/>
          <w:szCs w:val="24"/>
        </w:rPr>
        <w:t xml:space="preserve"> </w:t>
      </w:r>
      <w:r w:rsidR="005659BA" w:rsidRPr="001A35FA">
        <w:rPr>
          <w:rFonts w:ascii="Arial" w:eastAsia="Times New Roman" w:hAnsi="Arial" w:cs="Arial"/>
          <w:sz w:val="18"/>
          <w:szCs w:val="24"/>
        </w:rPr>
        <w:t xml:space="preserve">Η καταληκτική ημερομηνία για την παράδοση αιτήσεων αναγράφεται στην κάθε προκήρυξη. </w:t>
      </w:r>
    </w:p>
    <w:p w14:paraId="4FA3AC6C" w14:textId="77777777" w:rsidR="005659BA" w:rsidRPr="001805FC" w:rsidRDefault="005659BA" w:rsidP="00B36425">
      <w:pPr>
        <w:widowControl w:val="0"/>
        <w:spacing w:before="120" w:after="0" w:line="240" w:lineRule="auto"/>
        <w:jc w:val="both"/>
        <w:rPr>
          <w:rFonts w:ascii="Arial" w:eastAsia="Times New Roman" w:hAnsi="Arial" w:cs="Arial"/>
          <w:sz w:val="18"/>
          <w:szCs w:val="24"/>
        </w:rPr>
      </w:pPr>
      <w:r w:rsidRPr="001805FC">
        <w:rPr>
          <w:rFonts w:ascii="Arial" w:eastAsia="Times New Roman" w:hAnsi="Arial" w:cs="Arial"/>
          <w:sz w:val="18"/>
          <w:szCs w:val="24"/>
        </w:rPr>
        <w:t>Β. ΑΡΙΘΜΟΣ ΔΙΑΘΕΣΙΜΩΝ ΘΕΣΕΩΝ.</w:t>
      </w:r>
    </w:p>
    <w:p w14:paraId="551A98EE" w14:textId="77777777" w:rsidR="005659BA" w:rsidRPr="001805FC" w:rsidRDefault="005659BA" w:rsidP="00B36425">
      <w:pPr>
        <w:widowControl w:val="0"/>
        <w:numPr>
          <w:ilvl w:val="0"/>
          <w:numId w:val="5"/>
        </w:numPr>
        <w:spacing w:before="120" w:after="0" w:line="240" w:lineRule="auto"/>
        <w:jc w:val="both"/>
        <w:rPr>
          <w:rFonts w:ascii="Arial" w:eastAsia="Times New Roman" w:hAnsi="Arial" w:cs="Arial"/>
          <w:sz w:val="18"/>
          <w:szCs w:val="24"/>
        </w:rPr>
      </w:pPr>
      <w:r w:rsidRPr="001805FC">
        <w:rPr>
          <w:rFonts w:ascii="Arial" w:eastAsia="Times New Roman" w:hAnsi="Arial" w:cs="Arial"/>
          <w:sz w:val="18"/>
          <w:szCs w:val="24"/>
        </w:rPr>
        <w:t xml:space="preserve">Αναφορά σχετικά με τον αριθμό των διαθέσιμων θέσεων γίνεται στην κάθε προκήρυξη. </w:t>
      </w:r>
    </w:p>
    <w:p w14:paraId="0AF6ACD2" w14:textId="1F1BB328" w:rsidR="005659BA" w:rsidRPr="001805FC" w:rsidRDefault="005659BA" w:rsidP="00B36425">
      <w:pPr>
        <w:widowControl w:val="0"/>
        <w:spacing w:before="120" w:after="0" w:line="240" w:lineRule="auto"/>
        <w:jc w:val="both"/>
        <w:rPr>
          <w:rFonts w:ascii="Arial" w:eastAsia="Times New Roman" w:hAnsi="Arial" w:cs="Arial"/>
          <w:sz w:val="18"/>
          <w:szCs w:val="24"/>
        </w:rPr>
      </w:pPr>
      <w:r w:rsidRPr="001805FC">
        <w:rPr>
          <w:rFonts w:ascii="Arial" w:eastAsia="Times New Roman" w:hAnsi="Arial" w:cs="Arial"/>
          <w:sz w:val="18"/>
          <w:szCs w:val="24"/>
        </w:rPr>
        <w:t xml:space="preserve">Γ. ΔΙΑΔΙΚΑΣΙΑ ΕΠΙΛΟΓΗΣ </w:t>
      </w:r>
      <w:r w:rsidR="00916045" w:rsidRPr="001805FC">
        <w:rPr>
          <w:rFonts w:ascii="Arial" w:eastAsia="Times New Roman" w:hAnsi="Arial" w:cs="Arial"/>
          <w:sz w:val="18"/>
          <w:szCs w:val="24"/>
        </w:rPr>
        <w:t>ΚΑΙ</w:t>
      </w:r>
      <w:r w:rsidRPr="001805FC">
        <w:rPr>
          <w:rFonts w:ascii="Arial" w:eastAsia="Times New Roman" w:hAnsi="Arial" w:cs="Arial"/>
          <w:sz w:val="18"/>
          <w:szCs w:val="24"/>
        </w:rPr>
        <w:t xml:space="preserve"> ΒΑΘΜΟΛΟΓΗΣΗΣ</w:t>
      </w:r>
    </w:p>
    <w:p w14:paraId="3450B2DB" w14:textId="77777777" w:rsidR="005659BA" w:rsidRPr="001805FC" w:rsidRDefault="005659BA" w:rsidP="00B36425">
      <w:pPr>
        <w:widowControl w:val="0"/>
        <w:numPr>
          <w:ilvl w:val="0"/>
          <w:numId w:val="4"/>
        </w:numPr>
        <w:spacing w:before="120" w:after="0" w:line="240" w:lineRule="auto"/>
        <w:jc w:val="both"/>
        <w:rPr>
          <w:rFonts w:ascii="Arial" w:eastAsia="Times New Roman" w:hAnsi="Arial" w:cs="Arial"/>
          <w:sz w:val="18"/>
          <w:szCs w:val="24"/>
        </w:rPr>
      </w:pPr>
      <w:r w:rsidRPr="001805FC">
        <w:rPr>
          <w:rFonts w:ascii="Arial" w:eastAsia="Times New Roman" w:hAnsi="Arial" w:cs="Arial"/>
          <w:sz w:val="18"/>
          <w:szCs w:val="24"/>
        </w:rPr>
        <w:t xml:space="preserve">Για την επιλογή των υποψηφίων προβλέπεται η πραγματοποίηση γραπτών εξετάσεων και συνέντευξης στην ελληνική γλώσσα. </w:t>
      </w:r>
    </w:p>
    <w:p w14:paraId="16EA48BD" w14:textId="04B4D3D6" w:rsidR="005659BA" w:rsidRPr="001805FC" w:rsidRDefault="005659BA" w:rsidP="00B36425">
      <w:pPr>
        <w:widowControl w:val="0"/>
        <w:numPr>
          <w:ilvl w:val="0"/>
          <w:numId w:val="4"/>
        </w:numPr>
        <w:spacing w:before="120" w:after="0" w:line="240" w:lineRule="auto"/>
        <w:jc w:val="both"/>
        <w:rPr>
          <w:rFonts w:ascii="Arial" w:eastAsia="Times New Roman" w:hAnsi="Arial" w:cs="Arial"/>
          <w:sz w:val="18"/>
          <w:szCs w:val="24"/>
        </w:rPr>
      </w:pPr>
      <w:r w:rsidRPr="001805FC">
        <w:rPr>
          <w:rFonts w:ascii="Arial" w:eastAsia="Times New Roman" w:hAnsi="Arial" w:cs="Arial"/>
          <w:sz w:val="18"/>
          <w:szCs w:val="24"/>
        </w:rPr>
        <w:t xml:space="preserve">Ως επιτυχόντες ορίζονται όσοι εξεταζόμενοι εξασφαλίσουν το 50% τόσο στη γραπτή εξέταση όσο και στη συνέντευξη ξεχωριστά. </w:t>
      </w:r>
    </w:p>
    <w:p w14:paraId="34F53195" w14:textId="282F651A" w:rsidR="005659BA" w:rsidRPr="001805FC" w:rsidRDefault="005659BA" w:rsidP="00B36425">
      <w:pPr>
        <w:widowControl w:val="0"/>
        <w:numPr>
          <w:ilvl w:val="0"/>
          <w:numId w:val="4"/>
        </w:numPr>
        <w:spacing w:before="120" w:after="0" w:line="240" w:lineRule="auto"/>
        <w:jc w:val="both"/>
        <w:rPr>
          <w:rFonts w:ascii="Arial" w:eastAsia="Times New Roman" w:hAnsi="Arial" w:cs="Arial"/>
          <w:sz w:val="18"/>
          <w:szCs w:val="24"/>
        </w:rPr>
      </w:pPr>
      <w:r w:rsidRPr="001805FC">
        <w:rPr>
          <w:rFonts w:ascii="Arial" w:eastAsia="Times New Roman" w:hAnsi="Arial" w:cs="Arial"/>
          <w:sz w:val="18"/>
          <w:szCs w:val="24"/>
        </w:rPr>
        <w:t xml:space="preserve">Με βάση το συμψηφισμό των δύο βαθμολογιών (γραπτή εξέταση 80% και προσωπική συνέντευξη 20%) διαμορφώνεται ο Κατάλογος Αναμονής Επιτυχόντων, σύμφωνα με το οποίο πληρώνονται οι διαθέσιμες θέσεις για πρακτική άσκηση. </w:t>
      </w:r>
    </w:p>
    <w:p w14:paraId="3D7C0070" w14:textId="77777777" w:rsidR="005659BA" w:rsidRPr="001805FC" w:rsidRDefault="005659BA" w:rsidP="00B36425">
      <w:pPr>
        <w:widowControl w:val="0"/>
        <w:numPr>
          <w:ilvl w:val="0"/>
          <w:numId w:val="4"/>
        </w:numPr>
        <w:spacing w:before="120" w:after="0" w:line="240" w:lineRule="auto"/>
        <w:jc w:val="both"/>
        <w:rPr>
          <w:rFonts w:ascii="Arial" w:eastAsia="Times New Roman" w:hAnsi="Arial" w:cs="Arial"/>
          <w:sz w:val="18"/>
          <w:szCs w:val="24"/>
        </w:rPr>
      </w:pPr>
      <w:r w:rsidRPr="001805FC">
        <w:rPr>
          <w:rFonts w:ascii="Arial" w:eastAsia="Times New Roman" w:hAnsi="Arial" w:cs="Arial"/>
          <w:sz w:val="18"/>
          <w:szCs w:val="24"/>
        </w:rPr>
        <w:lastRenderedPageBreak/>
        <w:t>Επιπρόσθετες λεπτομέρειες σχετικά με τη διαδικασία επιλογής και βαθμολόγησης αναγράφονται σε κάθε προκήρυξη.</w:t>
      </w:r>
    </w:p>
    <w:p w14:paraId="2D91E39D" w14:textId="77777777" w:rsidR="005659BA" w:rsidRPr="001805FC" w:rsidRDefault="005659BA" w:rsidP="00B36425">
      <w:pPr>
        <w:widowControl w:val="0"/>
        <w:spacing w:before="120" w:after="0" w:line="240" w:lineRule="auto"/>
        <w:rPr>
          <w:rFonts w:ascii="Arial" w:eastAsia="Times New Roman" w:hAnsi="Arial" w:cs="Arial"/>
          <w:sz w:val="18"/>
          <w:szCs w:val="24"/>
        </w:rPr>
      </w:pPr>
      <w:r w:rsidRPr="001805FC">
        <w:rPr>
          <w:rFonts w:ascii="Arial" w:eastAsia="Times New Roman" w:hAnsi="Arial" w:cs="Arial"/>
          <w:sz w:val="18"/>
          <w:szCs w:val="24"/>
        </w:rPr>
        <w:t>Δ. ΚΑΤΑΡΤΙΣΜΟΣ ΚΑΤΑΛΟΓΟΥ ΑΝΑΜΟΝΗΣ ΕΠΙΤΥΧΟΝΤΩΝ</w:t>
      </w:r>
    </w:p>
    <w:p w14:paraId="50D5C13F" w14:textId="77777777" w:rsidR="005659BA" w:rsidRPr="001805FC" w:rsidRDefault="005659BA" w:rsidP="00B36425">
      <w:pPr>
        <w:widowControl w:val="0"/>
        <w:numPr>
          <w:ilvl w:val="0"/>
          <w:numId w:val="11"/>
        </w:numPr>
        <w:spacing w:before="120" w:after="0" w:line="240" w:lineRule="auto"/>
        <w:jc w:val="both"/>
        <w:rPr>
          <w:rFonts w:ascii="Arial" w:eastAsia="Times New Roman" w:hAnsi="Arial" w:cs="Arial"/>
          <w:sz w:val="18"/>
          <w:szCs w:val="24"/>
        </w:rPr>
      </w:pPr>
      <w:r w:rsidRPr="001805FC">
        <w:rPr>
          <w:rFonts w:ascii="Arial" w:eastAsia="Times New Roman" w:hAnsi="Arial" w:cs="Arial"/>
          <w:sz w:val="18"/>
          <w:szCs w:val="24"/>
        </w:rPr>
        <w:t>Με βάση το συμψηφισμό των δύο βαθμολογιών (γραπτό 80% και συνέντευξη 20%) διαμορφώνεται ο Κατάλογος Αναμονής Επιτυχόντων με σειρά επιτυχίας των υποψηφίων. Το πρόσωπο που συγκέντρωσε τη μεγαλύτερη βαθμολογία καταλαμβάνει την πρώτη θέση, ο δεύτερος τη δεύτερη κ.ο.κ. Με σειρά προτεραιότητας και με πρώτο το πρόσωπο που συγκέντρωσε τη μεγαλύτερη βαθμολογία, καλούνται οι επιτυχόντες να καταλάβουν τις διαθέσιμες θέσεις για πρακτική άσκηση στη Δ.Υ.Ψ.Υ.</w:t>
      </w:r>
    </w:p>
    <w:p w14:paraId="072A80C6" w14:textId="77777777" w:rsidR="005659BA" w:rsidRPr="001805FC" w:rsidRDefault="005659BA" w:rsidP="00B36425">
      <w:pPr>
        <w:widowControl w:val="0"/>
        <w:numPr>
          <w:ilvl w:val="0"/>
          <w:numId w:val="11"/>
        </w:numPr>
        <w:spacing w:before="120" w:after="0" w:line="240" w:lineRule="auto"/>
        <w:jc w:val="both"/>
        <w:rPr>
          <w:rFonts w:ascii="Arial" w:eastAsia="Times New Roman" w:hAnsi="Arial" w:cs="Arial"/>
          <w:sz w:val="18"/>
          <w:szCs w:val="24"/>
        </w:rPr>
      </w:pPr>
      <w:r w:rsidRPr="001805FC">
        <w:rPr>
          <w:rFonts w:ascii="Arial" w:eastAsia="Times New Roman" w:hAnsi="Arial" w:cs="Arial"/>
          <w:sz w:val="18"/>
          <w:szCs w:val="24"/>
        </w:rPr>
        <w:t xml:space="preserve">Πρόσωπα που βρίσκονται ήδη στον Κατάλογο Αναμονής Επιτυχόντων δικαιούνται να παρακαθίσουν σε επόμενες εξετάσεις για βελτίωση του βαθμού τους και ως εκ τούτου της σειράς κατάταξης που κατέχουν. Εάν εξασφαλίσουν χαμηλότερο βαθμό δικαιούνται να διατηρήσουν τον υψηλότερο. </w:t>
      </w:r>
    </w:p>
    <w:p w14:paraId="049AD5BE" w14:textId="77777777" w:rsidR="005659BA" w:rsidRPr="001805FC" w:rsidRDefault="005659BA" w:rsidP="00B36425">
      <w:pPr>
        <w:widowControl w:val="0"/>
        <w:numPr>
          <w:ilvl w:val="0"/>
          <w:numId w:val="11"/>
        </w:numPr>
        <w:spacing w:before="120" w:after="0" w:line="240" w:lineRule="auto"/>
        <w:jc w:val="both"/>
        <w:rPr>
          <w:rFonts w:ascii="Arial" w:eastAsia="Times New Roman" w:hAnsi="Arial" w:cs="Arial"/>
          <w:sz w:val="18"/>
          <w:szCs w:val="24"/>
        </w:rPr>
      </w:pPr>
      <w:r w:rsidRPr="001805FC">
        <w:rPr>
          <w:rFonts w:ascii="Arial" w:eastAsia="Times New Roman" w:hAnsi="Arial" w:cs="Arial"/>
          <w:sz w:val="18"/>
          <w:szCs w:val="24"/>
        </w:rPr>
        <w:t>Το αίτημα για συμμετοχή στις εξετάσεις που προέρχεται από πρόσωπα που ήδη βρίσκονται στον Κατάλογο Αναμονής Επιτυχόντων χρειάζεται να υποβληθεί γραπτώς πριν την καταληκτική ημερομηνία που αναγράφεται στην προκήρυξη της εξέτασης στην οποία επιθυμούν να λάβουν μέρος.</w:t>
      </w:r>
    </w:p>
    <w:p w14:paraId="43069B23" w14:textId="77777777" w:rsidR="005659BA" w:rsidRPr="001805FC" w:rsidRDefault="005659BA" w:rsidP="005358EC">
      <w:pPr>
        <w:widowControl w:val="0"/>
        <w:numPr>
          <w:ilvl w:val="0"/>
          <w:numId w:val="11"/>
        </w:numPr>
        <w:spacing w:before="100" w:after="0" w:line="240" w:lineRule="auto"/>
        <w:jc w:val="both"/>
        <w:rPr>
          <w:rFonts w:ascii="Arial" w:eastAsia="Times New Roman" w:hAnsi="Arial" w:cs="Arial"/>
          <w:sz w:val="18"/>
          <w:szCs w:val="24"/>
        </w:rPr>
      </w:pPr>
      <w:r w:rsidRPr="001805FC">
        <w:rPr>
          <w:rFonts w:ascii="Arial" w:eastAsia="Times New Roman" w:hAnsi="Arial" w:cs="Arial"/>
          <w:sz w:val="18"/>
          <w:szCs w:val="24"/>
        </w:rPr>
        <w:t xml:space="preserve">Κατά παρόμοιο τρόπο, πρόσωπα που βρίσκονται ήδη στον Κατάλογο Αναμονής Επιτυχόντων δικαιούνται να βελτιώσουν τη βαθμολογία τους λαμβάνοντας μέρος σε νέα συνέντευξη. </w:t>
      </w:r>
    </w:p>
    <w:p w14:paraId="6F7A61A2" w14:textId="77777777" w:rsidR="005659BA" w:rsidRPr="001805FC" w:rsidRDefault="005659BA" w:rsidP="005358EC">
      <w:pPr>
        <w:widowControl w:val="0"/>
        <w:numPr>
          <w:ilvl w:val="0"/>
          <w:numId w:val="11"/>
        </w:numPr>
        <w:spacing w:before="100" w:after="0" w:line="240" w:lineRule="auto"/>
        <w:jc w:val="both"/>
        <w:rPr>
          <w:rFonts w:ascii="Arial" w:eastAsia="Times New Roman" w:hAnsi="Arial" w:cs="Arial"/>
          <w:sz w:val="18"/>
          <w:szCs w:val="24"/>
        </w:rPr>
      </w:pPr>
      <w:r w:rsidRPr="001805FC">
        <w:rPr>
          <w:rFonts w:ascii="Arial" w:eastAsia="Times New Roman" w:hAnsi="Arial" w:cs="Arial"/>
          <w:sz w:val="18"/>
          <w:szCs w:val="24"/>
        </w:rPr>
        <w:t xml:space="preserve">Σε περίπτωση προσώπου που συμπεριλαμβάνεται στους επιτυχόντες και δεν ανταποκριθεί εντός ενός μηνός από την ημερομηνία πρόσκλησης για έναρξη της πρακτικής άσκησης, αφαιρούνται μονάδες από τη βαθμολογία του κατά τρόπο που να καταταχτεί τελευταίος στον Κατάλογο Αναμονής Επιτυχόντων. Σε περίπτωση που για δεύτερη φορά και εφόσον φτάσει εκ νέου η σειρά του δεν ανταποκριθεί στην πρόσκληση για έναρξη της πρακτικής άσκησης, τότε διαγράφεται από τον κατάλογο των επιτυχόντων. </w:t>
      </w:r>
    </w:p>
    <w:p w14:paraId="45006E79" w14:textId="77777777" w:rsidR="005659BA" w:rsidRPr="001805FC" w:rsidRDefault="005659BA" w:rsidP="005358EC">
      <w:pPr>
        <w:widowControl w:val="0"/>
        <w:numPr>
          <w:ilvl w:val="0"/>
          <w:numId w:val="11"/>
        </w:numPr>
        <w:spacing w:before="100" w:after="0" w:line="240" w:lineRule="auto"/>
        <w:jc w:val="both"/>
        <w:rPr>
          <w:rFonts w:ascii="Arial" w:eastAsia="Times New Roman" w:hAnsi="Arial" w:cs="Arial"/>
          <w:sz w:val="18"/>
          <w:szCs w:val="24"/>
        </w:rPr>
      </w:pPr>
      <w:r w:rsidRPr="001805FC">
        <w:rPr>
          <w:rFonts w:ascii="Arial" w:eastAsia="Times New Roman" w:hAnsi="Arial" w:cs="Arial"/>
          <w:sz w:val="18"/>
          <w:szCs w:val="24"/>
        </w:rPr>
        <w:t>Κενωθείσες θέσεις λόγω παραίτησης ειδικευομένων καλύπτονται από τον ίδιο κατάλογο.</w:t>
      </w:r>
    </w:p>
    <w:p w14:paraId="21F8513A" w14:textId="70E6445C" w:rsidR="005659BA" w:rsidRPr="001805FC" w:rsidRDefault="005659BA" w:rsidP="005358EC">
      <w:pPr>
        <w:widowControl w:val="0"/>
        <w:spacing w:before="100" w:after="0" w:line="240" w:lineRule="auto"/>
        <w:rPr>
          <w:rFonts w:ascii="Arial" w:eastAsia="Times New Roman" w:hAnsi="Arial" w:cs="Arial"/>
          <w:sz w:val="18"/>
          <w:szCs w:val="24"/>
        </w:rPr>
      </w:pPr>
      <w:r w:rsidRPr="001805FC">
        <w:rPr>
          <w:rFonts w:ascii="Arial" w:eastAsia="Times New Roman" w:hAnsi="Arial" w:cs="Arial"/>
          <w:sz w:val="18"/>
          <w:szCs w:val="24"/>
        </w:rPr>
        <w:t>Ε. ΕΞΕΤΑΣ</w:t>
      </w:r>
      <w:r w:rsidR="00916045" w:rsidRPr="001805FC">
        <w:rPr>
          <w:rFonts w:ascii="Arial" w:eastAsia="Times New Roman" w:hAnsi="Arial" w:cs="Arial"/>
          <w:sz w:val="18"/>
          <w:szCs w:val="24"/>
        </w:rPr>
        <w:t>ΕΙΣ</w:t>
      </w:r>
      <w:r w:rsidRPr="001805FC">
        <w:rPr>
          <w:rFonts w:ascii="Arial" w:eastAsia="Times New Roman" w:hAnsi="Arial" w:cs="Arial"/>
          <w:sz w:val="18"/>
          <w:szCs w:val="24"/>
        </w:rPr>
        <w:t xml:space="preserve"> </w:t>
      </w:r>
    </w:p>
    <w:p w14:paraId="4E50EF5E" w14:textId="359BA484" w:rsidR="005659BA" w:rsidRPr="001805FC" w:rsidRDefault="003B28A4" w:rsidP="005358EC">
      <w:pPr>
        <w:widowControl w:val="0"/>
        <w:numPr>
          <w:ilvl w:val="0"/>
          <w:numId w:val="3"/>
        </w:numPr>
        <w:spacing w:before="100" w:after="0" w:line="240" w:lineRule="auto"/>
        <w:jc w:val="both"/>
        <w:rPr>
          <w:rFonts w:ascii="Arial" w:eastAsia="Times New Roman" w:hAnsi="Arial" w:cs="Arial"/>
          <w:sz w:val="18"/>
          <w:szCs w:val="24"/>
        </w:rPr>
      </w:pPr>
      <w:r w:rsidRPr="001805FC">
        <w:rPr>
          <w:rFonts w:ascii="Arial" w:eastAsia="Times New Roman" w:hAnsi="Arial" w:cs="Arial"/>
          <w:sz w:val="18"/>
          <w:szCs w:val="24"/>
        </w:rPr>
        <w:t>Πραγματοποιούνται</w:t>
      </w:r>
      <w:r w:rsidR="005659BA" w:rsidRPr="001805FC">
        <w:rPr>
          <w:rFonts w:ascii="Arial" w:eastAsia="Times New Roman" w:hAnsi="Arial" w:cs="Arial"/>
          <w:sz w:val="18"/>
          <w:szCs w:val="24"/>
        </w:rPr>
        <w:t xml:space="preserve"> στην ελληνική γλώσσα και συνιστούν δοκίμιο επάρκειας γνώσεων στην κλινική ψυχολογία.  </w:t>
      </w:r>
    </w:p>
    <w:p w14:paraId="11FBC610" w14:textId="4CD970BC" w:rsidR="005659BA" w:rsidRPr="001805FC" w:rsidRDefault="005659BA" w:rsidP="005358EC">
      <w:pPr>
        <w:widowControl w:val="0"/>
        <w:numPr>
          <w:ilvl w:val="0"/>
          <w:numId w:val="3"/>
        </w:numPr>
        <w:spacing w:before="100" w:after="0" w:line="240" w:lineRule="auto"/>
        <w:jc w:val="both"/>
        <w:rPr>
          <w:rFonts w:ascii="Arial" w:eastAsia="Times New Roman" w:hAnsi="Arial" w:cs="Arial"/>
          <w:sz w:val="18"/>
          <w:szCs w:val="24"/>
        </w:rPr>
      </w:pPr>
      <w:r w:rsidRPr="001805FC">
        <w:rPr>
          <w:rFonts w:ascii="Arial" w:eastAsia="Times New Roman" w:hAnsi="Arial" w:cs="Arial"/>
          <w:sz w:val="18"/>
          <w:szCs w:val="24"/>
        </w:rPr>
        <w:t>Οι λεπτομέρειες σχετικά με το χώρο και την ημερομηνία διεξαγωγής της γραπτής εξέτασης αναγράφονται σε κάθε προκήρυξη και/ή περιέχονται σε επιστολή-πρόσκληση ή/και μέσω ηλεκτρονικού ταχυδρομείου, που αποστέλλεται σε όσα πρόσωπα οι αιτήσεις τους κριθούν από την Επιτροπή Επιλογής εμπρόθεσμες και έγκυρες.</w:t>
      </w:r>
    </w:p>
    <w:p w14:paraId="687F6409" w14:textId="6E4E8620" w:rsidR="005659BA" w:rsidRPr="001805FC" w:rsidRDefault="005659BA" w:rsidP="005358EC">
      <w:pPr>
        <w:widowControl w:val="0"/>
        <w:spacing w:before="100" w:after="0" w:line="240" w:lineRule="auto"/>
        <w:jc w:val="both"/>
        <w:rPr>
          <w:rFonts w:ascii="Arial" w:eastAsia="Times New Roman" w:hAnsi="Arial" w:cs="Arial"/>
          <w:sz w:val="18"/>
          <w:szCs w:val="24"/>
        </w:rPr>
      </w:pPr>
      <w:r w:rsidRPr="001805FC">
        <w:rPr>
          <w:rFonts w:ascii="Arial" w:eastAsia="Times New Roman" w:hAnsi="Arial" w:cs="Arial"/>
          <w:sz w:val="18"/>
          <w:szCs w:val="24"/>
        </w:rPr>
        <w:t xml:space="preserve"> ΣΤ. ΘΕΜΑΤΟΘΕΤΗΣΗ</w:t>
      </w:r>
    </w:p>
    <w:p w14:paraId="7A2D8ADB" w14:textId="77777777" w:rsidR="005659BA" w:rsidRPr="001805FC" w:rsidRDefault="005659BA" w:rsidP="005358EC">
      <w:pPr>
        <w:widowControl w:val="0"/>
        <w:numPr>
          <w:ilvl w:val="0"/>
          <w:numId w:val="2"/>
        </w:numPr>
        <w:spacing w:before="100" w:after="0" w:line="240" w:lineRule="auto"/>
        <w:jc w:val="both"/>
        <w:rPr>
          <w:rFonts w:ascii="Arial" w:eastAsia="Times New Roman" w:hAnsi="Arial" w:cs="Arial"/>
          <w:sz w:val="18"/>
          <w:szCs w:val="24"/>
        </w:rPr>
      </w:pPr>
      <w:r w:rsidRPr="001805FC">
        <w:rPr>
          <w:rFonts w:ascii="Arial" w:eastAsia="Times New Roman" w:hAnsi="Arial" w:cs="Arial"/>
          <w:sz w:val="18"/>
          <w:szCs w:val="24"/>
        </w:rPr>
        <w:t xml:space="preserve">Η θεματοθέτηση γίνεται από την Επιτροπή Επιλογής. </w:t>
      </w:r>
    </w:p>
    <w:p w14:paraId="4034DF61" w14:textId="77777777" w:rsidR="005659BA" w:rsidRPr="001805FC" w:rsidRDefault="005659BA" w:rsidP="00B36425">
      <w:pPr>
        <w:widowControl w:val="0"/>
        <w:numPr>
          <w:ilvl w:val="0"/>
          <w:numId w:val="2"/>
        </w:numPr>
        <w:spacing w:before="120" w:after="0" w:line="240" w:lineRule="auto"/>
        <w:jc w:val="both"/>
        <w:rPr>
          <w:rFonts w:ascii="Arial" w:eastAsia="Times New Roman" w:hAnsi="Arial" w:cs="Arial"/>
          <w:sz w:val="18"/>
          <w:szCs w:val="24"/>
        </w:rPr>
      </w:pPr>
      <w:r w:rsidRPr="001805FC">
        <w:rPr>
          <w:rFonts w:ascii="Arial" w:eastAsia="Times New Roman" w:hAnsi="Arial" w:cs="Arial"/>
          <w:sz w:val="18"/>
          <w:szCs w:val="24"/>
        </w:rPr>
        <w:t>Οι λεπτομέρειες των θεμάτων της εξεταστέας ύλης και της μορφής του δοκιμίου, θα αναγράφονται σε κάθε προκήρυξη και ενδέχεται να διαφοροποιούνται από εξέταση σε εξέταση.</w:t>
      </w:r>
    </w:p>
    <w:p w14:paraId="5A0E4597" w14:textId="77777777" w:rsidR="005659BA" w:rsidRPr="001805FC" w:rsidRDefault="005659BA" w:rsidP="005358EC">
      <w:pPr>
        <w:widowControl w:val="0"/>
        <w:spacing w:before="120" w:after="0" w:line="240" w:lineRule="auto"/>
        <w:jc w:val="both"/>
        <w:rPr>
          <w:rFonts w:ascii="Arial" w:eastAsia="Times New Roman" w:hAnsi="Arial" w:cs="Arial"/>
          <w:sz w:val="18"/>
          <w:szCs w:val="24"/>
        </w:rPr>
      </w:pPr>
      <w:r w:rsidRPr="001805FC">
        <w:rPr>
          <w:rFonts w:ascii="Arial" w:eastAsia="Times New Roman" w:hAnsi="Arial" w:cs="Arial"/>
          <w:sz w:val="18"/>
          <w:szCs w:val="24"/>
        </w:rPr>
        <w:t>Ζ. ΠΡΑΓΜΑΤΟΠΟΙΗΣΗ ΕΞΕΤΑΣΗΣ</w:t>
      </w:r>
    </w:p>
    <w:p w14:paraId="70908925" w14:textId="25B0755E" w:rsidR="005659BA" w:rsidRPr="001805FC" w:rsidRDefault="005659BA" w:rsidP="005358EC">
      <w:pPr>
        <w:widowControl w:val="0"/>
        <w:numPr>
          <w:ilvl w:val="0"/>
          <w:numId w:val="1"/>
        </w:numPr>
        <w:spacing w:before="120" w:after="0" w:line="240" w:lineRule="auto"/>
        <w:jc w:val="both"/>
        <w:rPr>
          <w:rFonts w:ascii="Arial" w:eastAsia="Times New Roman" w:hAnsi="Arial" w:cs="Arial"/>
          <w:sz w:val="18"/>
          <w:szCs w:val="24"/>
        </w:rPr>
      </w:pPr>
      <w:r w:rsidRPr="001805FC">
        <w:rPr>
          <w:rFonts w:ascii="Arial" w:eastAsia="Times New Roman" w:hAnsi="Arial" w:cs="Arial"/>
          <w:sz w:val="18"/>
          <w:szCs w:val="24"/>
        </w:rPr>
        <w:t>Οι υποψήφιοι προσέρχονται στον καθορισμένο χώ</w:t>
      </w:r>
      <w:r w:rsidR="00C83F8A">
        <w:rPr>
          <w:rFonts w:ascii="Arial" w:eastAsia="Times New Roman" w:hAnsi="Arial" w:cs="Arial"/>
          <w:sz w:val="18"/>
          <w:szCs w:val="24"/>
        </w:rPr>
        <w:t>ρο εξέτασης προσκομίζοντας</w:t>
      </w:r>
      <w:r w:rsidRPr="001805FC">
        <w:rPr>
          <w:rFonts w:ascii="Arial" w:eastAsia="Times New Roman" w:hAnsi="Arial" w:cs="Arial"/>
          <w:sz w:val="18"/>
          <w:szCs w:val="24"/>
        </w:rPr>
        <w:t xml:space="preserve"> την πολιτική τους ταυτότητα τουλάχιστο μισή ώρα πριν την καθορισμένη ώρα της εξέτασης.  </w:t>
      </w:r>
    </w:p>
    <w:p w14:paraId="73EA41BB" w14:textId="77777777" w:rsidR="005659BA" w:rsidRPr="001805FC" w:rsidRDefault="005659BA" w:rsidP="005358EC">
      <w:pPr>
        <w:widowControl w:val="0"/>
        <w:numPr>
          <w:ilvl w:val="0"/>
          <w:numId w:val="1"/>
        </w:numPr>
        <w:spacing w:before="120" w:after="0" w:line="240" w:lineRule="auto"/>
        <w:jc w:val="both"/>
        <w:rPr>
          <w:rFonts w:ascii="Arial" w:eastAsia="Times New Roman" w:hAnsi="Arial" w:cs="Arial"/>
          <w:sz w:val="18"/>
          <w:szCs w:val="24"/>
        </w:rPr>
      </w:pPr>
      <w:r w:rsidRPr="001805FC">
        <w:rPr>
          <w:rFonts w:ascii="Arial" w:eastAsia="Times New Roman" w:hAnsi="Arial" w:cs="Arial"/>
          <w:sz w:val="18"/>
          <w:szCs w:val="24"/>
        </w:rPr>
        <w:t>Οι υποψήφιοι εισέρχονται στην αίθουσα εξέτασης και μετά από έλεγχο της ταυτότητάς τους εγγράφονται στον κατάλογο με ευθύνη του επιτηρητή και παραλαμβάνουν για συμπλήρωση το αντίστοιχο φυλλάδιο της εξέτασης.</w:t>
      </w:r>
    </w:p>
    <w:p w14:paraId="7CE89559" w14:textId="77777777" w:rsidR="005659BA" w:rsidRPr="001805FC" w:rsidRDefault="005659BA" w:rsidP="005358EC">
      <w:pPr>
        <w:widowControl w:val="0"/>
        <w:numPr>
          <w:ilvl w:val="0"/>
          <w:numId w:val="1"/>
        </w:numPr>
        <w:spacing w:before="120" w:after="0" w:line="240" w:lineRule="auto"/>
        <w:jc w:val="both"/>
        <w:rPr>
          <w:rFonts w:ascii="Arial" w:eastAsia="Times New Roman" w:hAnsi="Arial" w:cs="Arial"/>
          <w:sz w:val="18"/>
          <w:szCs w:val="24"/>
        </w:rPr>
      </w:pPr>
      <w:r w:rsidRPr="001805FC">
        <w:rPr>
          <w:rFonts w:ascii="Arial" w:eastAsia="Times New Roman" w:hAnsi="Arial" w:cs="Arial"/>
          <w:sz w:val="18"/>
          <w:szCs w:val="24"/>
        </w:rPr>
        <w:t xml:space="preserve">Βιβλία, σημειώσεις, τηλέφωνο, άλλες ηλεκτρονικές συσκευές τσέπης κτλ., αφήνονται στην είσοδο, εκτός εάν στην προκήρυξη των εξετάσεων αναφέρεται ότι επιτρέπεται η χρήση τους κατά τη διάρκεια της εξέτασης. </w:t>
      </w:r>
    </w:p>
    <w:p w14:paraId="01B65F43" w14:textId="77777777" w:rsidR="005659BA" w:rsidRPr="001805FC" w:rsidRDefault="005659BA" w:rsidP="005358EC">
      <w:pPr>
        <w:widowControl w:val="0"/>
        <w:numPr>
          <w:ilvl w:val="0"/>
          <w:numId w:val="1"/>
        </w:numPr>
        <w:spacing w:before="120" w:after="0" w:line="240" w:lineRule="auto"/>
        <w:jc w:val="both"/>
        <w:rPr>
          <w:rFonts w:ascii="Arial" w:eastAsia="Times New Roman" w:hAnsi="Arial" w:cs="Arial"/>
          <w:sz w:val="18"/>
          <w:szCs w:val="24"/>
        </w:rPr>
      </w:pPr>
      <w:r w:rsidRPr="001805FC">
        <w:rPr>
          <w:rFonts w:ascii="Arial" w:eastAsia="Times New Roman" w:hAnsi="Arial" w:cs="Arial"/>
          <w:sz w:val="18"/>
          <w:szCs w:val="24"/>
        </w:rPr>
        <w:t>Η χρήση κινητού τηλεφώνου απαγορεύεται αυστηρά με ποινή που μπορεί να επισύρει έως και την ακύρωση του γραπτού.</w:t>
      </w:r>
    </w:p>
    <w:p w14:paraId="4C713E6B" w14:textId="77777777" w:rsidR="005659BA" w:rsidRPr="001805FC" w:rsidRDefault="005659BA" w:rsidP="005358EC">
      <w:pPr>
        <w:widowControl w:val="0"/>
        <w:numPr>
          <w:ilvl w:val="0"/>
          <w:numId w:val="1"/>
        </w:numPr>
        <w:spacing w:before="120" w:after="0" w:line="240" w:lineRule="auto"/>
        <w:jc w:val="both"/>
        <w:rPr>
          <w:rFonts w:ascii="Arial" w:eastAsia="Times New Roman" w:hAnsi="Arial" w:cs="Arial"/>
          <w:sz w:val="18"/>
          <w:szCs w:val="24"/>
        </w:rPr>
      </w:pPr>
      <w:r w:rsidRPr="001805FC">
        <w:rPr>
          <w:rFonts w:ascii="Arial" w:eastAsia="Times New Roman" w:hAnsi="Arial" w:cs="Arial"/>
          <w:sz w:val="18"/>
          <w:szCs w:val="24"/>
        </w:rPr>
        <w:t>Η διανομή του δοκιμίου ξεκινά την καθορισμένη ώρα έναρξης της εξέτασης και παρέχεται χρόνος για διευκρινίσεις από ένα καθ’ ύλη αρμόδιο μέλος της Επιτροπής Επιλογής.</w:t>
      </w:r>
    </w:p>
    <w:p w14:paraId="2F7467BD" w14:textId="77777777" w:rsidR="005659BA" w:rsidRPr="001805FC" w:rsidRDefault="005659BA" w:rsidP="005358EC">
      <w:pPr>
        <w:widowControl w:val="0"/>
        <w:numPr>
          <w:ilvl w:val="0"/>
          <w:numId w:val="1"/>
        </w:numPr>
        <w:spacing w:before="120" w:after="0" w:line="240" w:lineRule="auto"/>
        <w:jc w:val="both"/>
        <w:rPr>
          <w:rFonts w:ascii="Arial" w:eastAsia="Times New Roman" w:hAnsi="Arial" w:cs="Arial"/>
          <w:sz w:val="18"/>
          <w:szCs w:val="24"/>
        </w:rPr>
      </w:pPr>
      <w:r w:rsidRPr="001805FC">
        <w:rPr>
          <w:rFonts w:ascii="Arial" w:eastAsia="Times New Roman" w:hAnsi="Arial" w:cs="Arial"/>
          <w:sz w:val="18"/>
          <w:szCs w:val="24"/>
        </w:rPr>
        <w:t>Δεν επιτρέπεται η αποχώρηση κανενός υποψηφίου από την αίθουσα των εξετάσεων πριν περάσουν 45 λεπτά από την έναρξη της εξέτασης. Υποψήφιος ο οποίος καθυστερήσει να προσέλθει στην αίθουσα πέραν των 45 λεπτών, δεν του επιτρέπεται να παρακαθίσει στις εξετάσεις.</w:t>
      </w:r>
    </w:p>
    <w:p w14:paraId="1FBC987A" w14:textId="77777777" w:rsidR="005659BA" w:rsidRPr="001805FC" w:rsidRDefault="005659BA" w:rsidP="005358EC">
      <w:pPr>
        <w:widowControl w:val="0"/>
        <w:numPr>
          <w:ilvl w:val="0"/>
          <w:numId w:val="1"/>
        </w:numPr>
        <w:spacing w:before="120" w:after="0" w:line="240" w:lineRule="auto"/>
        <w:jc w:val="both"/>
        <w:rPr>
          <w:rFonts w:ascii="Arial" w:eastAsia="Times New Roman" w:hAnsi="Arial" w:cs="Arial"/>
          <w:sz w:val="18"/>
          <w:szCs w:val="24"/>
        </w:rPr>
      </w:pPr>
      <w:r w:rsidRPr="001805FC">
        <w:rPr>
          <w:rFonts w:ascii="Arial" w:eastAsia="Times New Roman" w:hAnsi="Arial" w:cs="Arial"/>
          <w:sz w:val="18"/>
          <w:szCs w:val="24"/>
        </w:rPr>
        <w:t>Ως πρόχειρο οι υποψήφιοι μπορούν να χρησιμοποιούν φύλλα που θα παρέχονται από τον επιτηρητή για αυτό το σκοπό.</w:t>
      </w:r>
    </w:p>
    <w:p w14:paraId="2132397E" w14:textId="77777777" w:rsidR="005659BA" w:rsidRPr="001805FC" w:rsidRDefault="005659BA" w:rsidP="005358EC">
      <w:pPr>
        <w:widowControl w:val="0"/>
        <w:numPr>
          <w:ilvl w:val="0"/>
          <w:numId w:val="1"/>
        </w:numPr>
        <w:spacing w:before="120" w:after="0" w:line="240" w:lineRule="auto"/>
        <w:jc w:val="both"/>
        <w:rPr>
          <w:rFonts w:ascii="Arial" w:eastAsia="Times New Roman" w:hAnsi="Arial" w:cs="Arial"/>
          <w:sz w:val="18"/>
          <w:szCs w:val="24"/>
        </w:rPr>
      </w:pPr>
      <w:r w:rsidRPr="001805FC">
        <w:rPr>
          <w:rFonts w:ascii="Arial" w:eastAsia="Times New Roman" w:hAnsi="Arial" w:cs="Arial"/>
          <w:sz w:val="18"/>
          <w:szCs w:val="24"/>
        </w:rPr>
        <w:t xml:space="preserve">Η εξέταση διαρκεί 2 ώρες. Με την ολοκλήρωσή της, οι εξεταζόμενοι παραδίδουν το γραπτό τους, οι επιτηρητές το εξετάζουν παρουσία του υποψηφίου και σε περίπτωση που διαπιστωθεί ότι υπάρχουν σημειώσεις των υποψηφίων πάνω στα πρωτόφυλλα ή τα φύλλα του γραπτού, χρωματιστά μελάνια και οποιοδήποτε άλλο στοιχείο αναγνώρισης στα εξώφυλλα ή το κείμενο, αποκλείουν χωρίς συζήτηση το γραπτό από την εξέταση. Στη συνέχεια το γραπτό σφραγίζεται. </w:t>
      </w:r>
    </w:p>
    <w:p w14:paraId="1ED460F4" w14:textId="77777777" w:rsidR="005659BA" w:rsidRPr="001805FC" w:rsidRDefault="005659BA" w:rsidP="005358EC">
      <w:pPr>
        <w:widowControl w:val="0"/>
        <w:numPr>
          <w:ilvl w:val="0"/>
          <w:numId w:val="1"/>
        </w:numPr>
        <w:spacing w:before="120" w:after="0" w:line="240" w:lineRule="auto"/>
        <w:jc w:val="both"/>
        <w:rPr>
          <w:rFonts w:ascii="Arial" w:eastAsia="Times New Roman" w:hAnsi="Arial" w:cs="Arial"/>
          <w:sz w:val="18"/>
          <w:szCs w:val="24"/>
        </w:rPr>
      </w:pPr>
      <w:r w:rsidRPr="001805FC">
        <w:rPr>
          <w:rFonts w:ascii="Arial" w:eastAsia="Times New Roman" w:hAnsi="Arial" w:cs="Arial"/>
          <w:sz w:val="18"/>
          <w:szCs w:val="24"/>
        </w:rPr>
        <w:t>Με την παράδοση του γραπτού οι εξεταζόμενοι υποχρεούνται να υπογράφουν στην αντίστοιχη θέση του καταλόγου, παρουσιάζοντας ξανά στον επιτηρητή την ταυτότητά τους. Η βεβαίωση αυτή είναι σημαντική, γιατί ο αριθμός των υπογραφών των υποψηφίων κάθε αίθουσας θα πρέπει να είναι ίσος με τον αριθμό των γραπτών που θα παραδοθούν (ευθύνη επιτηρητών), δεδομένου ότι δεν υπάρχει άλλος τρόπος ελέγχου της παράδοσης μέχρι την αποκάλυψη του ονόματος. Παράλειψη της υπογραφής αυτής θα συνεπάγεται και λόγος ακύρωσης του γραπτού, μετά την αποκάλυψη των βαθμολογιών και των ονομάτων των υποψηφίων.</w:t>
      </w:r>
    </w:p>
    <w:p w14:paraId="5F1AB2B5" w14:textId="77777777" w:rsidR="00B64A7E" w:rsidRDefault="00B64A7E" w:rsidP="00B64A7E">
      <w:pPr>
        <w:widowControl w:val="0"/>
        <w:spacing w:before="120" w:after="0" w:line="240" w:lineRule="auto"/>
        <w:ind w:left="720"/>
        <w:jc w:val="both"/>
        <w:rPr>
          <w:rFonts w:ascii="Arial" w:eastAsia="Times New Roman" w:hAnsi="Arial" w:cs="Arial"/>
          <w:sz w:val="18"/>
          <w:szCs w:val="24"/>
        </w:rPr>
      </w:pPr>
    </w:p>
    <w:p w14:paraId="549843BC" w14:textId="52FD6BBA" w:rsidR="005659BA" w:rsidRPr="001805FC" w:rsidRDefault="005659BA" w:rsidP="005358EC">
      <w:pPr>
        <w:widowControl w:val="0"/>
        <w:numPr>
          <w:ilvl w:val="0"/>
          <w:numId w:val="1"/>
        </w:numPr>
        <w:spacing w:before="120" w:after="0" w:line="240" w:lineRule="auto"/>
        <w:jc w:val="both"/>
        <w:rPr>
          <w:rFonts w:ascii="Arial" w:eastAsia="Times New Roman" w:hAnsi="Arial" w:cs="Arial"/>
          <w:sz w:val="18"/>
          <w:szCs w:val="24"/>
        </w:rPr>
      </w:pPr>
      <w:r w:rsidRPr="001805FC">
        <w:rPr>
          <w:rFonts w:ascii="Arial" w:eastAsia="Times New Roman" w:hAnsi="Arial" w:cs="Arial"/>
          <w:sz w:val="18"/>
          <w:szCs w:val="24"/>
        </w:rPr>
        <w:lastRenderedPageBreak/>
        <w:t>Κατά την παράδοση κάθε φυλλαδίου απαντήσεω</w:t>
      </w:r>
      <w:r w:rsidR="00916045" w:rsidRPr="001805FC">
        <w:rPr>
          <w:rFonts w:ascii="Arial" w:eastAsia="Times New Roman" w:hAnsi="Arial" w:cs="Arial"/>
          <w:sz w:val="18"/>
          <w:szCs w:val="24"/>
        </w:rPr>
        <w:t>ν</w:t>
      </w:r>
      <w:r w:rsidRPr="001805FC">
        <w:rPr>
          <w:rFonts w:ascii="Arial" w:eastAsia="Times New Roman" w:hAnsi="Arial" w:cs="Arial"/>
          <w:sz w:val="18"/>
          <w:szCs w:val="24"/>
        </w:rPr>
        <w:t>, ο επιτηρητής σημειώνει με οριζόντια γραμμή το τέλος του κειμένου και το σφραγίζει με τη σφραγίδα «Διεύθυνση Υπηρεσιών Ψυχικής Υγείας».</w:t>
      </w:r>
    </w:p>
    <w:p w14:paraId="706B6DFE" w14:textId="027236BE" w:rsidR="005659BA" w:rsidRPr="001805FC" w:rsidRDefault="005659BA" w:rsidP="005358EC">
      <w:pPr>
        <w:widowControl w:val="0"/>
        <w:numPr>
          <w:ilvl w:val="0"/>
          <w:numId w:val="1"/>
        </w:numPr>
        <w:spacing w:before="120" w:after="0" w:line="240" w:lineRule="auto"/>
        <w:jc w:val="both"/>
        <w:rPr>
          <w:rFonts w:ascii="Arial" w:eastAsia="Times New Roman" w:hAnsi="Arial" w:cs="Arial"/>
          <w:sz w:val="18"/>
          <w:szCs w:val="24"/>
        </w:rPr>
      </w:pPr>
      <w:r w:rsidRPr="001805FC">
        <w:rPr>
          <w:rFonts w:ascii="Arial" w:eastAsia="Times New Roman" w:hAnsi="Arial" w:cs="Arial"/>
          <w:sz w:val="18"/>
          <w:szCs w:val="24"/>
        </w:rPr>
        <w:t>Έπειτα, τα γραπτά καταμετρώνται και παραδίδονται στο συντονιστή της εξέτασης.</w:t>
      </w:r>
    </w:p>
    <w:p w14:paraId="75E395D3" w14:textId="77777777" w:rsidR="005659BA" w:rsidRPr="001805FC" w:rsidRDefault="005659BA" w:rsidP="005358EC">
      <w:pPr>
        <w:widowControl w:val="0"/>
        <w:spacing w:before="120" w:after="0" w:line="240" w:lineRule="auto"/>
        <w:jc w:val="both"/>
        <w:rPr>
          <w:rFonts w:ascii="Arial" w:eastAsia="Times New Roman" w:hAnsi="Arial" w:cs="Arial"/>
          <w:sz w:val="18"/>
          <w:szCs w:val="24"/>
        </w:rPr>
      </w:pPr>
      <w:r w:rsidRPr="001805FC">
        <w:rPr>
          <w:rFonts w:ascii="Arial" w:eastAsia="Times New Roman" w:hAnsi="Arial" w:cs="Arial"/>
          <w:sz w:val="18"/>
          <w:szCs w:val="24"/>
        </w:rPr>
        <w:t>Η. ΕΥΡΥΘΜΗ ΔΙΕΞΑΓΩΓΗ ΤΩΝ ΕΞΕΤΑΣΕΩΝ</w:t>
      </w:r>
    </w:p>
    <w:p w14:paraId="36F7C2C7" w14:textId="77777777" w:rsidR="005659BA" w:rsidRPr="001805FC" w:rsidRDefault="005659BA" w:rsidP="005358EC">
      <w:pPr>
        <w:widowControl w:val="0"/>
        <w:numPr>
          <w:ilvl w:val="0"/>
          <w:numId w:val="8"/>
        </w:numPr>
        <w:spacing w:before="100" w:after="0" w:line="240" w:lineRule="auto"/>
        <w:ind w:left="720"/>
        <w:jc w:val="both"/>
        <w:rPr>
          <w:rFonts w:ascii="Arial" w:eastAsia="Times New Roman" w:hAnsi="Arial" w:cs="Arial"/>
          <w:sz w:val="18"/>
          <w:szCs w:val="24"/>
        </w:rPr>
      </w:pPr>
      <w:r w:rsidRPr="001805FC">
        <w:rPr>
          <w:rFonts w:ascii="Arial" w:eastAsia="Times New Roman" w:hAnsi="Arial" w:cs="Arial"/>
          <w:sz w:val="18"/>
          <w:szCs w:val="24"/>
        </w:rPr>
        <w:t>Οι εξεταζόμενοι έχουν υποχρέωση να συμπεριφέρονται κόσμια και να τηρούν πιστά τις υποδείξεις και τις συστάσεις των επιτηρητών. Σε περίπτωση δόλου ή αν ο εξεταζόμενος εμποδίζει με ανυπακοή ή αταξία την ομαλή διεξαγωγή των εξετάσεων, αποκλείεται από την όλη διαδικασία.</w:t>
      </w:r>
    </w:p>
    <w:p w14:paraId="3B44FB5C" w14:textId="0E8183F7" w:rsidR="00936507" w:rsidRPr="0044393F" w:rsidRDefault="005659BA" w:rsidP="0044393F">
      <w:pPr>
        <w:widowControl w:val="0"/>
        <w:numPr>
          <w:ilvl w:val="0"/>
          <w:numId w:val="8"/>
        </w:numPr>
        <w:spacing w:before="100" w:after="0" w:line="240" w:lineRule="auto"/>
        <w:ind w:left="720"/>
        <w:jc w:val="both"/>
        <w:rPr>
          <w:rFonts w:ascii="Arial" w:eastAsia="Times New Roman" w:hAnsi="Arial" w:cs="Arial"/>
          <w:sz w:val="18"/>
          <w:szCs w:val="24"/>
        </w:rPr>
      </w:pPr>
      <w:r w:rsidRPr="001805FC">
        <w:rPr>
          <w:rFonts w:ascii="Arial" w:eastAsia="Times New Roman" w:hAnsi="Arial" w:cs="Arial"/>
          <w:sz w:val="18"/>
          <w:szCs w:val="24"/>
        </w:rPr>
        <w:t>Ο εξεταζόμενος που έχει μαζί του σημειώσεις ενώ η προκήρυξη των εξετάσεων το απαγορεύει ή αντιγράφει ή αποπειράται να αντιγράψει ή χρησιμοποιεί κάποιο μέσο υποκλοπής αποκλείεται από τις εξετάσεις για πάντα ή για τις επόμενες εξετάσεις, ανάλογα με τη σοβαρότητα του παραπτώματος. Η ποινή αυτή επιβάλλεται και στον εξεταζόμενο που έχει αναγράψει ή έχει συνεργήσει στην αναγραφή απρεπών εκφράσεων στο τετράδιο της εξέτασης.</w:t>
      </w:r>
    </w:p>
    <w:p w14:paraId="28C27D4A" w14:textId="77777777" w:rsidR="005659BA" w:rsidRPr="001805FC" w:rsidRDefault="005659BA" w:rsidP="00B36425">
      <w:pPr>
        <w:widowControl w:val="0"/>
        <w:spacing w:before="120" w:after="0" w:line="240" w:lineRule="auto"/>
        <w:jc w:val="both"/>
        <w:rPr>
          <w:rFonts w:ascii="Arial" w:eastAsia="Times New Roman" w:hAnsi="Arial" w:cs="Arial"/>
          <w:sz w:val="18"/>
          <w:szCs w:val="24"/>
        </w:rPr>
      </w:pPr>
      <w:r w:rsidRPr="001805FC">
        <w:rPr>
          <w:rFonts w:ascii="Arial" w:eastAsia="Times New Roman" w:hAnsi="Arial" w:cs="Arial"/>
          <w:sz w:val="18"/>
          <w:szCs w:val="24"/>
        </w:rPr>
        <w:t>Θ. ΔΙΟΡΘΩΣΗ ΤΩΝ ΓΡΑΠΤΩΝ</w:t>
      </w:r>
    </w:p>
    <w:p w14:paraId="484D46D7" w14:textId="77777777" w:rsidR="005659BA" w:rsidRPr="001805FC" w:rsidRDefault="005659BA" w:rsidP="00B36425">
      <w:pPr>
        <w:widowControl w:val="0"/>
        <w:numPr>
          <w:ilvl w:val="0"/>
          <w:numId w:val="7"/>
        </w:numPr>
        <w:spacing w:before="120" w:after="0" w:line="240" w:lineRule="auto"/>
        <w:jc w:val="both"/>
        <w:rPr>
          <w:rFonts w:ascii="Arial" w:eastAsia="Times New Roman" w:hAnsi="Arial" w:cs="Arial"/>
          <w:sz w:val="18"/>
          <w:szCs w:val="24"/>
        </w:rPr>
      </w:pPr>
      <w:r w:rsidRPr="001805FC">
        <w:rPr>
          <w:rFonts w:ascii="Arial" w:eastAsia="Times New Roman" w:hAnsi="Arial" w:cs="Arial"/>
          <w:sz w:val="18"/>
          <w:szCs w:val="24"/>
        </w:rPr>
        <w:t xml:space="preserve">Μετά το πέρας των εξετάσεων, τα γραπτά αριθμούνται με μαρκαδόρο και παραλαμβάνονται επί αποδείξει από τον επιτηρητή που θα τα φυλάξει μέχρι να τα παραδώσει στην Επιτροπή Επιλογής.   </w:t>
      </w:r>
    </w:p>
    <w:p w14:paraId="57A38078" w14:textId="77777777" w:rsidR="005659BA" w:rsidRPr="001805FC" w:rsidRDefault="005659BA" w:rsidP="00B36425">
      <w:pPr>
        <w:widowControl w:val="0"/>
        <w:numPr>
          <w:ilvl w:val="0"/>
          <w:numId w:val="7"/>
        </w:numPr>
        <w:spacing w:before="120" w:after="0" w:line="240" w:lineRule="auto"/>
        <w:jc w:val="both"/>
        <w:rPr>
          <w:rFonts w:ascii="Arial" w:eastAsia="Times New Roman" w:hAnsi="Arial" w:cs="Arial"/>
          <w:sz w:val="18"/>
          <w:szCs w:val="24"/>
        </w:rPr>
      </w:pPr>
      <w:r w:rsidRPr="001805FC">
        <w:rPr>
          <w:rFonts w:ascii="Arial" w:eastAsia="Times New Roman" w:hAnsi="Arial" w:cs="Arial"/>
          <w:sz w:val="18"/>
          <w:szCs w:val="24"/>
        </w:rPr>
        <w:t xml:space="preserve">Η Επιτροπή Επιλογής το αργότερο εντός μιας βδομάδας από την ημερομηνία διεξαγωγής της εξέτασης συγκεντρώνονται σε χώρο που θα καθοριστεί από τη Δ. Υ.Ψ.Υ. για τη διόρθωση των γραπτών. </w:t>
      </w:r>
    </w:p>
    <w:p w14:paraId="368457AE" w14:textId="5E2449BB" w:rsidR="005659BA" w:rsidRPr="002E7F81" w:rsidRDefault="005659BA" w:rsidP="00B36425">
      <w:pPr>
        <w:widowControl w:val="0"/>
        <w:numPr>
          <w:ilvl w:val="0"/>
          <w:numId w:val="7"/>
        </w:numPr>
        <w:spacing w:before="120" w:after="0" w:line="240" w:lineRule="auto"/>
        <w:jc w:val="both"/>
        <w:rPr>
          <w:rFonts w:ascii="Arial" w:eastAsia="Times New Roman" w:hAnsi="Arial" w:cs="Arial"/>
          <w:sz w:val="18"/>
          <w:szCs w:val="24"/>
        </w:rPr>
      </w:pPr>
      <w:r w:rsidRPr="002E7F81">
        <w:rPr>
          <w:rFonts w:ascii="Arial" w:eastAsia="Times New Roman" w:hAnsi="Arial" w:cs="Arial"/>
          <w:sz w:val="18"/>
          <w:szCs w:val="24"/>
        </w:rPr>
        <w:t xml:space="preserve">Η βαθμολογία αναγράφεται στα φύλλα βαθμολόγησης και ακολούθως </w:t>
      </w:r>
      <w:r w:rsidR="00C83F8A" w:rsidRPr="002E7F81">
        <w:rPr>
          <w:rFonts w:ascii="Arial" w:eastAsia="Times New Roman" w:hAnsi="Arial" w:cs="Arial"/>
          <w:sz w:val="18"/>
          <w:szCs w:val="24"/>
        </w:rPr>
        <w:t xml:space="preserve">ενημερώνονται οι υποψήφιοι μέσω ηλεκτρονικού ταχυδρομείου για τα αποτελέσματα. </w:t>
      </w:r>
    </w:p>
    <w:p w14:paraId="0E24911F" w14:textId="77777777" w:rsidR="005659BA" w:rsidRPr="001805FC" w:rsidRDefault="005659BA" w:rsidP="00B36425">
      <w:pPr>
        <w:widowControl w:val="0"/>
        <w:numPr>
          <w:ilvl w:val="0"/>
          <w:numId w:val="7"/>
        </w:numPr>
        <w:spacing w:before="120" w:after="0" w:line="240" w:lineRule="auto"/>
        <w:jc w:val="both"/>
        <w:rPr>
          <w:rFonts w:ascii="Arial" w:eastAsia="Times New Roman" w:hAnsi="Arial" w:cs="Arial"/>
          <w:sz w:val="18"/>
          <w:szCs w:val="24"/>
        </w:rPr>
      </w:pPr>
      <w:r w:rsidRPr="001805FC">
        <w:rPr>
          <w:rFonts w:ascii="Arial" w:eastAsia="Times New Roman" w:hAnsi="Arial" w:cs="Arial"/>
          <w:sz w:val="18"/>
          <w:szCs w:val="24"/>
        </w:rPr>
        <w:t>Επανεξέταση και/ή αναθεώρηση βαθμών δεν επιτρέπεται.</w:t>
      </w:r>
    </w:p>
    <w:p w14:paraId="4AF004DA" w14:textId="77777777" w:rsidR="005659BA" w:rsidRPr="001805FC" w:rsidRDefault="005659BA" w:rsidP="00B36425">
      <w:pPr>
        <w:widowControl w:val="0"/>
        <w:spacing w:before="120" w:after="0" w:line="240" w:lineRule="auto"/>
        <w:rPr>
          <w:rFonts w:ascii="Arial" w:eastAsia="Times New Roman" w:hAnsi="Arial" w:cs="Arial"/>
          <w:sz w:val="18"/>
          <w:szCs w:val="24"/>
        </w:rPr>
      </w:pPr>
      <w:r w:rsidRPr="001805FC">
        <w:rPr>
          <w:rFonts w:ascii="Arial" w:eastAsia="Times New Roman" w:hAnsi="Arial" w:cs="Arial"/>
          <w:sz w:val="18"/>
          <w:szCs w:val="24"/>
        </w:rPr>
        <w:t>Ι. ΣΥΝΕΝΤΕΥΞΗ</w:t>
      </w:r>
    </w:p>
    <w:p w14:paraId="74F6F463" w14:textId="77777777" w:rsidR="005659BA" w:rsidRPr="001805FC" w:rsidRDefault="005659BA" w:rsidP="00B36425">
      <w:pPr>
        <w:widowControl w:val="0"/>
        <w:numPr>
          <w:ilvl w:val="0"/>
          <w:numId w:val="9"/>
        </w:numPr>
        <w:spacing w:before="120" w:after="0" w:line="240" w:lineRule="auto"/>
        <w:jc w:val="both"/>
        <w:rPr>
          <w:rFonts w:ascii="Arial" w:eastAsia="Times New Roman" w:hAnsi="Arial" w:cs="Arial"/>
          <w:sz w:val="18"/>
          <w:szCs w:val="24"/>
        </w:rPr>
      </w:pPr>
      <w:r w:rsidRPr="001805FC">
        <w:rPr>
          <w:rFonts w:ascii="Arial" w:eastAsia="Times New Roman" w:hAnsi="Arial" w:cs="Arial"/>
          <w:sz w:val="18"/>
          <w:szCs w:val="24"/>
        </w:rPr>
        <w:t>Δικαίωμα συμμετοχής στη συνέντευξη έχουν μόνο υποψήφιοι οι οποίοι:</w:t>
      </w:r>
    </w:p>
    <w:p w14:paraId="410A67F6" w14:textId="1FA2B118" w:rsidR="005659BA" w:rsidRPr="001805FC" w:rsidRDefault="00916045" w:rsidP="00B36425">
      <w:pPr>
        <w:widowControl w:val="0"/>
        <w:numPr>
          <w:ilvl w:val="1"/>
          <w:numId w:val="9"/>
        </w:numPr>
        <w:spacing w:before="120" w:after="0" w:line="240" w:lineRule="auto"/>
        <w:jc w:val="both"/>
        <w:rPr>
          <w:rFonts w:ascii="Arial" w:eastAsia="Times New Roman" w:hAnsi="Arial" w:cs="Arial"/>
          <w:sz w:val="18"/>
          <w:szCs w:val="24"/>
        </w:rPr>
      </w:pPr>
      <w:r w:rsidRPr="001805FC">
        <w:rPr>
          <w:rFonts w:ascii="Arial" w:eastAsia="Times New Roman" w:hAnsi="Arial" w:cs="Arial"/>
          <w:sz w:val="18"/>
          <w:szCs w:val="24"/>
        </w:rPr>
        <w:t>Έ</w:t>
      </w:r>
      <w:r w:rsidR="005659BA" w:rsidRPr="001805FC">
        <w:rPr>
          <w:rFonts w:ascii="Arial" w:eastAsia="Times New Roman" w:hAnsi="Arial" w:cs="Arial"/>
          <w:sz w:val="18"/>
          <w:szCs w:val="24"/>
        </w:rPr>
        <w:t xml:space="preserve">χουν εξασφαλίσει τουλάχιστον το 50% της βαθμολογίας της γραπτής εξέτασης, </w:t>
      </w:r>
    </w:p>
    <w:p w14:paraId="474314B8" w14:textId="635E8D92" w:rsidR="005659BA" w:rsidRPr="001805FC" w:rsidRDefault="00DE02DA" w:rsidP="00B36425">
      <w:pPr>
        <w:widowControl w:val="0"/>
        <w:numPr>
          <w:ilvl w:val="1"/>
          <w:numId w:val="9"/>
        </w:numPr>
        <w:spacing w:before="120" w:after="0" w:line="240" w:lineRule="auto"/>
        <w:jc w:val="both"/>
        <w:rPr>
          <w:rFonts w:ascii="Arial" w:eastAsia="Times New Roman" w:hAnsi="Arial" w:cs="Arial"/>
          <w:sz w:val="18"/>
          <w:szCs w:val="24"/>
        </w:rPr>
      </w:pPr>
      <w:r w:rsidRPr="001805FC">
        <w:rPr>
          <w:rFonts w:ascii="Arial" w:eastAsia="Times New Roman" w:hAnsi="Arial" w:cs="Arial"/>
          <w:sz w:val="18"/>
          <w:szCs w:val="24"/>
        </w:rPr>
        <w:t>Έ</w:t>
      </w:r>
      <w:r w:rsidR="005659BA" w:rsidRPr="001805FC">
        <w:rPr>
          <w:rFonts w:ascii="Arial" w:eastAsia="Times New Roman" w:hAnsi="Arial" w:cs="Arial"/>
          <w:sz w:val="18"/>
          <w:szCs w:val="24"/>
        </w:rPr>
        <w:t>χουν εξασφαλίσει εγγραφή στο Μητρώο Πτυχιούχων Ψυχολόγων που τηρεί το Συμβ</w:t>
      </w:r>
      <w:r w:rsidR="00963BD1" w:rsidRPr="001805FC">
        <w:rPr>
          <w:rFonts w:ascii="Arial" w:eastAsia="Times New Roman" w:hAnsi="Arial" w:cs="Arial"/>
          <w:sz w:val="18"/>
          <w:szCs w:val="24"/>
        </w:rPr>
        <w:t xml:space="preserve">ούλιο Εγγραφής Ψυχολόγων Κύπρου </w:t>
      </w:r>
      <w:r w:rsidR="00963BD1" w:rsidRPr="001805FC">
        <w:rPr>
          <w:rFonts w:ascii="Arial" w:eastAsia="Calibri" w:hAnsi="Arial" w:cs="Arial"/>
          <w:sz w:val="18"/>
          <w:szCs w:val="24"/>
        </w:rPr>
        <w:t>και δύναται να ασκούν καθήκοντα Πτυχιούχου Ψυχολόγου όπως αυτά απορρέουν από τον Περί Εγγραφής Ψυχολόγων Νόμο</w:t>
      </w:r>
      <w:r w:rsidR="001A35FA">
        <w:rPr>
          <w:rFonts w:ascii="Arial" w:eastAsia="Calibri" w:hAnsi="Arial" w:cs="Arial"/>
          <w:sz w:val="18"/>
          <w:szCs w:val="24"/>
        </w:rPr>
        <w:t>.</w:t>
      </w:r>
    </w:p>
    <w:p w14:paraId="737EB434" w14:textId="77777777" w:rsidR="005659BA" w:rsidRPr="001805FC" w:rsidRDefault="005659BA" w:rsidP="00B36425">
      <w:pPr>
        <w:widowControl w:val="0"/>
        <w:numPr>
          <w:ilvl w:val="0"/>
          <w:numId w:val="9"/>
        </w:numPr>
        <w:spacing w:before="120" w:after="0" w:line="240" w:lineRule="auto"/>
        <w:jc w:val="both"/>
        <w:rPr>
          <w:rFonts w:ascii="Arial" w:eastAsia="Times New Roman" w:hAnsi="Arial" w:cs="Arial"/>
          <w:sz w:val="18"/>
          <w:szCs w:val="24"/>
        </w:rPr>
      </w:pPr>
      <w:r w:rsidRPr="001805FC">
        <w:rPr>
          <w:rFonts w:ascii="Arial" w:eastAsia="Times New Roman" w:hAnsi="Arial" w:cs="Arial"/>
          <w:sz w:val="18"/>
          <w:szCs w:val="24"/>
        </w:rPr>
        <w:t>Διοργανώνονται από την Επιτροπή Επιλογής ή αντιπροσώπους της.</w:t>
      </w:r>
    </w:p>
    <w:p w14:paraId="5ED4152B" w14:textId="42A7C35E" w:rsidR="005659BA" w:rsidRPr="001805FC" w:rsidRDefault="005659BA" w:rsidP="00B36425">
      <w:pPr>
        <w:widowControl w:val="0"/>
        <w:numPr>
          <w:ilvl w:val="0"/>
          <w:numId w:val="9"/>
        </w:numPr>
        <w:spacing w:before="120" w:after="0" w:line="240" w:lineRule="auto"/>
        <w:jc w:val="both"/>
        <w:rPr>
          <w:rFonts w:ascii="Arial" w:eastAsia="Times New Roman" w:hAnsi="Arial" w:cs="Arial"/>
          <w:sz w:val="18"/>
          <w:szCs w:val="24"/>
        </w:rPr>
      </w:pPr>
      <w:r w:rsidRPr="001805FC">
        <w:rPr>
          <w:rFonts w:ascii="Arial" w:eastAsia="Times New Roman" w:hAnsi="Arial" w:cs="Arial"/>
          <w:sz w:val="18"/>
          <w:szCs w:val="24"/>
        </w:rPr>
        <w:t xml:space="preserve">Οι λεπτομέρειες σχετικά με το περιεχόμενο, το χώρο και την ημερομηνία διεξαγωγής της συνέντευξης </w:t>
      </w:r>
      <w:r w:rsidR="003B28A4" w:rsidRPr="001805FC">
        <w:rPr>
          <w:rFonts w:ascii="Arial" w:eastAsia="Times New Roman" w:hAnsi="Arial" w:cs="Arial"/>
          <w:sz w:val="18"/>
          <w:szCs w:val="24"/>
        </w:rPr>
        <w:t>αναγράφονται</w:t>
      </w:r>
      <w:r w:rsidRPr="001805FC">
        <w:rPr>
          <w:rFonts w:ascii="Arial" w:eastAsia="Times New Roman" w:hAnsi="Arial" w:cs="Arial"/>
          <w:sz w:val="18"/>
          <w:szCs w:val="24"/>
        </w:rPr>
        <w:t xml:space="preserve"> σε κάθε προκήρυξη και/ή περιέχονται σε επιστολή-πρόσκληση που αποστέλλεται σε όσα πρόσωπα απέκτησαν το δικαίωμα να υποβληθούν σε συνέντευξη.</w:t>
      </w:r>
    </w:p>
    <w:p w14:paraId="5F06EACD" w14:textId="77777777" w:rsidR="005659BA" w:rsidRPr="001805FC" w:rsidRDefault="005659BA" w:rsidP="00B36425">
      <w:pPr>
        <w:widowControl w:val="0"/>
        <w:spacing w:before="120" w:after="0" w:line="240" w:lineRule="auto"/>
        <w:jc w:val="both"/>
        <w:rPr>
          <w:rFonts w:ascii="Arial" w:eastAsia="Times New Roman" w:hAnsi="Arial" w:cs="Arial"/>
          <w:sz w:val="18"/>
          <w:szCs w:val="24"/>
        </w:rPr>
      </w:pPr>
      <w:r w:rsidRPr="001805FC">
        <w:rPr>
          <w:rFonts w:ascii="Arial" w:eastAsia="Times New Roman" w:hAnsi="Arial" w:cs="Arial"/>
          <w:sz w:val="18"/>
          <w:szCs w:val="24"/>
        </w:rPr>
        <w:t>Κ. ΕΠΙΤΡΟΠΗ ΕΠΙΛΟΓΗΣ</w:t>
      </w:r>
    </w:p>
    <w:p w14:paraId="276AA3D3" w14:textId="77777777" w:rsidR="005659BA" w:rsidRPr="001805FC" w:rsidRDefault="005659BA" w:rsidP="00B36425">
      <w:pPr>
        <w:widowControl w:val="0"/>
        <w:numPr>
          <w:ilvl w:val="0"/>
          <w:numId w:val="10"/>
        </w:numPr>
        <w:spacing w:before="120" w:after="0" w:line="240" w:lineRule="auto"/>
        <w:jc w:val="both"/>
        <w:rPr>
          <w:rFonts w:ascii="Arial" w:eastAsia="Times New Roman" w:hAnsi="Arial" w:cs="Arial"/>
          <w:sz w:val="18"/>
          <w:szCs w:val="24"/>
        </w:rPr>
      </w:pPr>
      <w:r w:rsidRPr="001805FC">
        <w:rPr>
          <w:rFonts w:ascii="Arial" w:eastAsia="Times New Roman" w:hAnsi="Arial" w:cs="Arial"/>
          <w:sz w:val="18"/>
          <w:szCs w:val="24"/>
        </w:rPr>
        <w:t xml:space="preserve">Είναι τριμελής και αποτελείται από δύο ανώτερους λειτουργούς του Τμήματος Ειδικής Ψυχολογίας της Δ.Υ.Ψ.Υ. και τη Διευθύντρια της Δ.Υ.Ψ.Υ., την οποία μπορεί να εκπροσωπήσει ο Προϊστάμενος του Τμήματος Ειδικής Ψυχολογίας.   </w:t>
      </w:r>
    </w:p>
    <w:p w14:paraId="411BA36E" w14:textId="77777777" w:rsidR="005659BA" w:rsidRPr="001805FC" w:rsidRDefault="005659BA" w:rsidP="00B36425">
      <w:pPr>
        <w:widowControl w:val="0"/>
        <w:numPr>
          <w:ilvl w:val="0"/>
          <w:numId w:val="10"/>
        </w:numPr>
        <w:spacing w:before="120" w:after="0" w:line="240" w:lineRule="auto"/>
        <w:jc w:val="both"/>
        <w:rPr>
          <w:rFonts w:ascii="Arial" w:eastAsia="Times New Roman" w:hAnsi="Arial" w:cs="Arial"/>
          <w:sz w:val="18"/>
          <w:szCs w:val="24"/>
        </w:rPr>
      </w:pPr>
      <w:r w:rsidRPr="001805FC">
        <w:rPr>
          <w:rFonts w:ascii="Arial" w:eastAsia="Times New Roman" w:hAnsi="Arial" w:cs="Arial"/>
          <w:sz w:val="18"/>
          <w:szCs w:val="24"/>
        </w:rPr>
        <w:t>Είναι αρμόδια για τον προγραμματισμό, τη διοργάνωση, την εποπτεία όλων των διαδικασιών που σχετίζονται με την επιλογή προσώπων για υλοποίηση πρακτικής άσκησης στη Δ.Υ.Ψ.Υ.</w:t>
      </w:r>
    </w:p>
    <w:p w14:paraId="5C597B44" w14:textId="77777777" w:rsidR="005659BA" w:rsidRPr="001805FC" w:rsidRDefault="005659BA" w:rsidP="00B36425">
      <w:pPr>
        <w:widowControl w:val="0"/>
        <w:numPr>
          <w:ilvl w:val="0"/>
          <w:numId w:val="10"/>
        </w:numPr>
        <w:spacing w:before="120" w:after="0" w:line="240" w:lineRule="auto"/>
        <w:jc w:val="both"/>
        <w:rPr>
          <w:rFonts w:ascii="Arial" w:eastAsia="Times New Roman" w:hAnsi="Arial" w:cs="Arial"/>
          <w:sz w:val="18"/>
          <w:szCs w:val="24"/>
        </w:rPr>
      </w:pPr>
      <w:r w:rsidRPr="001805FC">
        <w:rPr>
          <w:rFonts w:ascii="Arial" w:eastAsia="Times New Roman" w:hAnsi="Arial" w:cs="Arial"/>
          <w:sz w:val="18"/>
          <w:szCs w:val="24"/>
        </w:rPr>
        <w:t>Της παρέχεται το δικαίωμα να εξουσιοδοτήσει άλλους λειτουργούς της Δ.Υ.Ψ.Υ. να την αντιπροσωπεύσουν σε μέρος των αρμοδιοτήτων της όπου αυτό κριθεί αναγκαίο για την εύρυθμη λειτουργία της.</w:t>
      </w:r>
    </w:p>
    <w:p w14:paraId="6F18A57C" w14:textId="2627EC14" w:rsidR="000B7930" w:rsidRPr="000B7930" w:rsidRDefault="005659BA" w:rsidP="000B7930">
      <w:pPr>
        <w:widowControl w:val="0"/>
        <w:numPr>
          <w:ilvl w:val="0"/>
          <w:numId w:val="10"/>
        </w:numPr>
        <w:spacing w:before="120" w:after="0" w:line="240" w:lineRule="auto"/>
        <w:jc w:val="both"/>
        <w:rPr>
          <w:rFonts w:ascii="Arial" w:eastAsia="Times New Roman" w:hAnsi="Arial" w:cs="Arial"/>
          <w:sz w:val="18"/>
          <w:szCs w:val="24"/>
        </w:rPr>
      </w:pPr>
      <w:r w:rsidRPr="001805FC">
        <w:rPr>
          <w:rFonts w:ascii="Arial" w:eastAsia="Times New Roman" w:hAnsi="Arial" w:cs="Arial"/>
          <w:sz w:val="18"/>
          <w:szCs w:val="24"/>
        </w:rPr>
        <w:t xml:space="preserve">Καταρτίζει, αφού πρώτα έρθει σε συνεννόηση με τον Προϊστάμενο του Τμήματος Ειδικής Ψυχολογίας, πίνακα στον οποίο αναγράφονται αναλυτικά οι δομές της Δ.Υ.Ψ.Υ. που διαθέτουν θέσεις για πρακτική άσκηση καθώς και αριθμός των θέσεων ανά δομή. </w:t>
      </w:r>
    </w:p>
    <w:p w14:paraId="45B4169A" w14:textId="77777777" w:rsidR="000B7930" w:rsidRPr="00715F58" w:rsidRDefault="000B7930" w:rsidP="000B7930">
      <w:pPr>
        <w:widowControl w:val="0"/>
        <w:spacing w:before="120" w:after="0" w:line="240" w:lineRule="auto"/>
        <w:jc w:val="both"/>
        <w:rPr>
          <w:rFonts w:ascii="Arial" w:eastAsia="Times New Roman" w:hAnsi="Arial" w:cs="Arial"/>
          <w:sz w:val="18"/>
          <w:szCs w:val="24"/>
        </w:rPr>
      </w:pPr>
      <w:r w:rsidRPr="00715F58">
        <w:rPr>
          <w:rFonts w:ascii="Arial" w:eastAsia="Times New Roman" w:hAnsi="Arial" w:cs="Arial"/>
          <w:sz w:val="18"/>
          <w:szCs w:val="24"/>
        </w:rPr>
        <w:t>Λ.  ΠΡΟΫΠΟΘΕΣΕΙΣ ΓΙΑ ΕΝΑΡΞΗ ΠΡΑΚΤΙΚΗΣ ΑΣΚΗΣΗΣ</w:t>
      </w:r>
    </w:p>
    <w:p w14:paraId="28D3E68B" w14:textId="77777777" w:rsidR="000B7930" w:rsidRPr="00715F58" w:rsidRDefault="000B7930" w:rsidP="000B7930">
      <w:pPr>
        <w:pStyle w:val="ListParagraph"/>
        <w:widowControl w:val="0"/>
        <w:numPr>
          <w:ilvl w:val="0"/>
          <w:numId w:val="13"/>
        </w:numPr>
        <w:spacing w:before="120" w:after="0" w:line="240" w:lineRule="auto"/>
        <w:ind w:left="714" w:hanging="357"/>
        <w:jc w:val="both"/>
        <w:rPr>
          <w:rFonts w:ascii="Arial" w:eastAsia="Times New Roman" w:hAnsi="Arial" w:cs="Arial"/>
          <w:sz w:val="18"/>
          <w:szCs w:val="24"/>
        </w:rPr>
      </w:pPr>
      <w:r w:rsidRPr="00715F58">
        <w:rPr>
          <w:rFonts w:ascii="Arial" w:eastAsia="Times New Roman" w:hAnsi="Arial" w:cs="Arial"/>
          <w:sz w:val="18"/>
          <w:szCs w:val="24"/>
        </w:rPr>
        <w:t xml:space="preserve">Προϋπόθεση για έναρξη της πρακτικής άσκησης, είναι η υπογραφή του Συμβολαίου και των άλλων διαδικαστικών εγγράφων. </w:t>
      </w:r>
    </w:p>
    <w:p w14:paraId="644018BE" w14:textId="77777777" w:rsidR="000B7930" w:rsidRPr="00715F58" w:rsidRDefault="000B7930" w:rsidP="000B7930">
      <w:pPr>
        <w:pStyle w:val="ListParagraph"/>
        <w:widowControl w:val="0"/>
        <w:spacing w:before="120" w:after="0" w:line="240" w:lineRule="auto"/>
        <w:ind w:left="714"/>
        <w:jc w:val="both"/>
        <w:rPr>
          <w:rFonts w:ascii="Arial" w:eastAsia="Times New Roman" w:hAnsi="Arial" w:cs="Arial"/>
          <w:sz w:val="18"/>
          <w:szCs w:val="24"/>
        </w:rPr>
      </w:pPr>
    </w:p>
    <w:p w14:paraId="0A021E59" w14:textId="77777777" w:rsidR="000B7930" w:rsidRPr="00715F58" w:rsidRDefault="000B7930" w:rsidP="000B7930">
      <w:pPr>
        <w:pStyle w:val="ListParagraph"/>
        <w:numPr>
          <w:ilvl w:val="0"/>
          <w:numId w:val="13"/>
        </w:numPr>
        <w:spacing w:after="0" w:line="240" w:lineRule="auto"/>
        <w:ind w:left="714" w:hanging="357"/>
        <w:jc w:val="both"/>
        <w:rPr>
          <w:rFonts w:ascii="Arial" w:eastAsia="Times New Roman" w:hAnsi="Arial" w:cs="Arial"/>
          <w:sz w:val="18"/>
          <w:szCs w:val="18"/>
          <w:lang w:eastAsia="el-GR"/>
        </w:rPr>
      </w:pPr>
      <w:r w:rsidRPr="00715F58">
        <w:rPr>
          <w:rFonts w:ascii="Arial" w:eastAsia="Times New Roman" w:hAnsi="Arial" w:cs="Arial"/>
          <w:sz w:val="18"/>
          <w:szCs w:val="24"/>
        </w:rPr>
        <w:t xml:space="preserve">Η προσκόμιση των απαραίτητων ιατρικών πιστοποιητικών (εμβολιασμοί για Ηπατίτιδα Β, Ιλαρά, </w:t>
      </w:r>
      <w:proofErr w:type="spellStart"/>
      <w:r w:rsidRPr="00715F58">
        <w:rPr>
          <w:rFonts w:ascii="Arial" w:eastAsia="Times New Roman" w:hAnsi="Arial" w:cs="Arial"/>
          <w:sz w:val="18"/>
          <w:szCs w:val="24"/>
        </w:rPr>
        <w:t>Παρωτίτιδα</w:t>
      </w:r>
      <w:proofErr w:type="spellEnd"/>
      <w:r w:rsidRPr="00715F58">
        <w:rPr>
          <w:rFonts w:ascii="Arial" w:eastAsia="Times New Roman" w:hAnsi="Arial" w:cs="Arial"/>
          <w:sz w:val="18"/>
          <w:szCs w:val="24"/>
        </w:rPr>
        <w:t xml:space="preserve">, Ερυθρά – </w:t>
      </w:r>
      <w:r w:rsidRPr="00715F58">
        <w:rPr>
          <w:rFonts w:ascii="Arial" w:eastAsia="Times New Roman" w:hAnsi="Arial" w:cs="Arial"/>
          <w:sz w:val="18"/>
          <w:szCs w:val="24"/>
          <w:lang w:val="en-US"/>
        </w:rPr>
        <w:t>MMR</w:t>
      </w:r>
      <w:r w:rsidRPr="00715F58">
        <w:rPr>
          <w:rFonts w:ascii="Arial" w:eastAsia="Times New Roman" w:hAnsi="Arial" w:cs="Arial"/>
          <w:sz w:val="18"/>
          <w:szCs w:val="24"/>
        </w:rPr>
        <w:t xml:space="preserve">) και </w:t>
      </w:r>
      <w:r w:rsidRPr="00715F58">
        <w:rPr>
          <w:rFonts w:ascii="Arial" w:eastAsia="Times New Roman" w:hAnsi="Arial" w:cs="Arial"/>
          <w:sz w:val="18"/>
          <w:szCs w:val="18"/>
          <w:lang w:eastAsia="el-GR"/>
        </w:rPr>
        <w:t xml:space="preserve">δερματική δοκιμασία για τη διάγνωση της λανθάνουσας φυματίωσης – </w:t>
      </w:r>
      <w:r w:rsidRPr="00715F58">
        <w:rPr>
          <w:rFonts w:ascii="Arial" w:eastAsia="Times New Roman" w:hAnsi="Arial" w:cs="Arial"/>
          <w:sz w:val="18"/>
          <w:szCs w:val="18"/>
          <w:lang w:val="en-GB" w:eastAsia="el-GR"/>
        </w:rPr>
        <w:t>Mantoux</w:t>
      </w:r>
      <w:r w:rsidRPr="00715F58">
        <w:rPr>
          <w:rFonts w:ascii="Arial" w:eastAsia="Times New Roman" w:hAnsi="Arial" w:cs="Arial"/>
          <w:sz w:val="18"/>
          <w:szCs w:val="18"/>
          <w:lang w:eastAsia="el-GR"/>
        </w:rPr>
        <w:t xml:space="preserve"> </w:t>
      </w:r>
      <w:r w:rsidRPr="00715F58">
        <w:rPr>
          <w:rFonts w:ascii="Arial" w:eastAsia="Times New Roman" w:hAnsi="Arial" w:cs="Arial"/>
          <w:sz w:val="18"/>
          <w:szCs w:val="18"/>
          <w:lang w:val="en-GB" w:eastAsia="el-GR"/>
        </w:rPr>
        <w:t>test</w:t>
      </w:r>
      <w:r w:rsidRPr="00715F58">
        <w:rPr>
          <w:rFonts w:ascii="Arial" w:eastAsia="Times New Roman" w:hAnsi="Arial" w:cs="Arial"/>
          <w:sz w:val="18"/>
          <w:szCs w:val="18"/>
          <w:lang w:eastAsia="el-GR"/>
        </w:rPr>
        <w:t>.</w:t>
      </w:r>
    </w:p>
    <w:p w14:paraId="0E52F056" w14:textId="77777777" w:rsidR="000B7930" w:rsidRPr="00715F58" w:rsidRDefault="000B7930" w:rsidP="000B7930">
      <w:pPr>
        <w:spacing w:after="0" w:line="240" w:lineRule="auto"/>
        <w:jc w:val="both"/>
        <w:rPr>
          <w:rFonts w:ascii="Arial" w:eastAsia="Times New Roman" w:hAnsi="Arial" w:cs="Arial"/>
          <w:sz w:val="12"/>
          <w:szCs w:val="12"/>
          <w:lang w:eastAsia="el-GR"/>
        </w:rPr>
      </w:pPr>
    </w:p>
    <w:p w14:paraId="1EDAC8F8" w14:textId="77777777" w:rsidR="000B7930" w:rsidRPr="00715F58" w:rsidRDefault="000B7930" w:rsidP="000B7930">
      <w:pPr>
        <w:pStyle w:val="ListParagraph"/>
        <w:numPr>
          <w:ilvl w:val="0"/>
          <w:numId w:val="13"/>
        </w:numPr>
        <w:spacing w:before="120" w:after="0" w:line="240" w:lineRule="auto"/>
        <w:ind w:left="714" w:hanging="357"/>
        <w:jc w:val="both"/>
        <w:rPr>
          <w:rFonts w:ascii="Arial" w:hAnsi="Arial" w:cs="Arial"/>
          <w:sz w:val="18"/>
          <w:szCs w:val="18"/>
        </w:rPr>
      </w:pPr>
      <w:r w:rsidRPr="00715F58">
        <w:rPr>
          <w:rFonts w:ascii="Arial" w:hAnsi="Arial" w:cs="Arial"/>
          <w:sz w:val="18"/>
          <w:szCs w:val="18"/>
        </w:rPr>
        <w:t>Η προσκόμιση αντίγραφου ασφάλειας, η οποία θα καλύπτει πιθανές πράξεις ή παραλήψεις κατά τη διάρκεια της πρακτικής/κλινικής άσκησης σε ασθενείς, προσωπικό και εξοπλισμό, καταγράφοντας την ημερομηνία έναρξης της άσκησης και το νοσηλευτήριο όπου θα πραγματοποιηθεί η εκπαίδευση.</w:t>
      </w:r>
    </w:p>
    <w:p w14:paraId="20CD1C93" w14:textId="413D7E07" w:rsidR="005659BA" w:rsidRPr="00715F58" w:rsidRDefault="003D3DF7" w:rsidP="00355AD9">
      <w:pPr>
        <w:widowControl w:val="0"/>
        <w:spacing w:before="60" w:after="0" w:line="240" w:lineRule="auto"/>
        <w:ind w:left="5760" w:firstLine="720"/>
        <w:rPr>
          <w:rFonts w:ascii="Arial" w:eastAsia="Times New Roman" w:hAnsi="Arial" w:cs="Arial"/>
          <w:sz w:val="18"/>
          <w:szCs w:val="24"/>
        </w:rPr>
      </w:pPr>
      <w:r w:rsidRPr="00715F58">
        <w:rPr>
          <w:rFonts w:ascii="Arial" w:eastAsia="Times New Roman" w:hAnsi="Arial" w:cs="Arial"/>
          <w:sz w:val="18"/>
          <w:szCs w:val="24"/>
        </w:rPr>
        <w:tab/>
      </w:r>
      <w:r w:rsidRPr="00715F58">
        <w:rPr>
          <w:rFonts w:ascii="Arial" w:eastAsia="Times New Roman" w:hAnsi="Arial" w:cs="Arial"/>
          <w:sz w:val="18"/>
          <w:szCs w:val="24"/>
        </w:rPr>
        <w:tab/>
      </w:r>
      <w:r w:rsidRPr="00715F58">
        <w:rPr>
          <w:rFonts w:ascii="Arial" w:eastAsia="Times New Roman" w:hAnsi="Arial" w:cs="Arial"/>
          <w:sz w:val="18"/>
          <w:szCs w:val="24"/>
        </w:rPr>
        <w:tab/>
        <w:t xml:space="preserve">    </w:t>
      </w:r>
      <w:r w:rsidR="005659BA" w:rsidRPr="00715F58">
        <w:rPr>
          <w:rFonts w:ascii="Arial" w:eastAsia="Times New Roman" w:hAnsi="Arial" w:cs="Arial"/>
          <w:sz w:val="18"/>
          <w:szCs w:val="24"/>
        </w:rPr>
        <w:t xml:space="preserve">ΔΙΕΥΘΥΝΣΗ ΥΠΗΡΕΣΙΩΝ ΨΥΧΙΚΗΣ ΥΓΕΙΑΣ  </w:t>
      </w:r>
    </w:p>
    <w:p w14:paraId="77CE0452" w14:textId="78D2CD66" w:rsidR="005659BA" w:rsidRPr="001805FC" w:rsidRDefault="005659BA" w:rsidP="00355AD9">
      <w:pPr>
        <w:widowControl w:val="0"/>
        <w:spacing w:before="60" w:after="0" w:line="240" w:lineRule="auto"/>
        <w:ind w:left="5760"/>
        <w:rPr>
          <w:rFonts w:ascii="Arial" w:eastAsia="Times New Roman" w:hAnsi="Arial" w:cs="Arial"/>
          <w:sz w:val="18"/>
          <w:szCs w:val="24"/>
        </w:rPr>
      </w:pPr>
      <w:r w:rsidRPr="00715F58">
        <w:rPr>
          <w:rFonts w:ascii="Arial" w:eastAsia="Times New Roman" w:hAnsi="Arial" w:cs="Arial"/>
          <w:sz w:val="18"/>
          <w:szCs w:val="24"/>
        </w:rPr>
        <w:t xml:space="preserve">     </w:t>
      </w:r>
      <w:r w:rsidR="00A3677B" w:rsidRPr="00715F58">
        <w:rPr>
          <w:rFonts w:ascii="Arial" w:eastAsia="Times New Roman" w:hAnsi="Arial" w:cs="Arial"/>
          <w:sz w:val="18"/>
          <w:szCs w:val="24"/>
        </w:rPr>
        <w:t xml:space="preserve">  </w:t>
      </w:r>
      <w:r w:rsidR="003D3DF7" w:rsidRPr="00715F58">
        <w:rPr>
          <w:rFonts w:ascii="Arial" w:eastAsia="Times New Roman" w:hAnsi="Arial" w:cs="Arial"/>
          <w:sz w:val="18"/>
          <w:szCs w:val="24"/>
        </w:rPr>
        <w:t xml:space="preserve"> </w:t>
      </w:r>
      <w:r w:rsidR="008F1AFE" w:rsidRPr="00715F58">
        <w:rPr>
          <w:rFonts w:ascii="Arial" w:eastAsia="Times New Roman" w:hAnsi="Arial" w:cs="Arial"/>
          <w:sz w:val="18"/>
          <w:szCs w:val="24"/>
        </w:rPr>
        <w:t xml:space="preserve">           </w:t>
      </w:r>
      <w:r w:rsidR="003D3DF7" w:rsidRPr="00715F58">
        <w:rPr>
          <w:rFonts w:ascii="Arial" w:eastAsia="Times New Roman" w:hAnsi="Arial" w:cs="Arial"/>
          <w:sz w:val="18"/>
          <w:szCs w:val="24"/>
        </w:rPr>
        <w:t xml:space="preserve">  </w:t>
      </w:r>
      <w:r w:rsidR="002E7F81">
        <w:rPr>
          <w:rFonts w:ascii="Arial" w:eastAsia="Times New Roman" w:hAnsi="Arial" w:cs="Arial"/>
          <w:sz w:val="18"/>
          <w:szCs w:val="24"/>
        </w:rPr>
        <w:t>Φεβρουαάριος</w:t>
      </w:r>
      <w:r w:rsidR="00E1504B">
        <w:rPr>
          <w:rFonts w:ascii="Arial" w:eastAsia="Times New Roman" w:hAnsi="Arial" w:cs="Arial"/>
          <w:sz w:val="18"/>
          <w:szCs w:val="24"/>
        </w:rPr>
        <w:t xml:space="preserve"> 2026</w:t>
      </w:r>
    </w:p>
    <w:p w14:paraId="1A9B659A" w14:textId="4D4F6C70" w:rsidR="0044393F" w:rsidRPr="001805FC" w:rsidRDefault="0044393F" w:rsidP="00167FBB">
      <w:pPr>
        <w:widowControl w:val="0"/>
        <w:spacing w:before="60" w:after="0" w:line="240" w:lineRule="auto"/>
        <w:rPr>
          <w:rFonts w:ascii="Arial" w:eastAsia="Calibri" w:hAnsi="Arial" w:cs="Arial"/>
          <w:sz w:val="18"/>
          <w:szCs w:val="24"/>
        </w:rPr>
      </w:pPr>
    </w:p>
    <w:p w14:paraId="360450EF" w14:textId="026178AA" w:rsidR="0036554E" w:rsidRDefault="0036554E" w:rsidP="000B7930">
      <w:pPr>
        <w:spacing w:after="0" w:line="360" w:lineRule="auto"/>
        <w:contextualSpacing/>
        <w:rPr>
          <w:rFonts w:ascii="Arial" w:eastAsia="Calibri" w:hAnsi="Arial" w:cs="Arial"/>
          <w:b/>
          <w:sz w:val="18"/>
          <w:szCs w:val="18"/>
        </w:rPr>
      </w:pPr>
    </w:p>
    <w:p w14:paraId="705ECA40" w14:textId="7F81F7CD" w:rsidR="00B64A7E" w:rsidRDefault="00B64A7E" w:rsidP="000B7930">
      <w:pPr>
        <w:spacing w:after="0" w:line="360" w:lineRule="auto"/>
        <w:contextualSpacing/>
        <w:rPr>
          <w:rFonts w:ascii="Arial" w:eastAsia="Calibri" w:hAnsi="Arial" w:cs="Arial"/>
          <w:b/>
          <w:sz w:val="18"/>
          <w:szCs w:val="18"/>
        </w:rPr>
      </w:pPr>
    </w:p>
    <w:p w14:paraId="380C82A9" w14:textId="77777777" w:rsidR="00B64A7E" w:rsidRPr="001805FC" w:rsidRDefault="00B64A7E" w:rsidP="000B7930">
      <w:pPr>
        <w:spacing w:after="0" w:line="360" w:lineRule="auto"/>
        <w:contextualSpacing/>
        <w:rPr>
          <w:rFonts w:ascii="Arial" w:eastAsia="Calibri" w:hAnsi="Arial" w:cs="Arial"/>
          <w:b/>
          <w:sz w:val="18"/>
          <w:szCs w:val="18"/>
        </w:rPr>
      </w:pPr>
    </w:p>
    <w:p w14:paraId="1BBFE120" w14:textId="6959D319" w:rsidR="00B36425" w:rsidRPr="001805FC" w:rsidRDefault="00F90AB1" w:rsidP="00F90AB1">
      <w:pPr>
        <w:spacing w:after="0" w:line="360" w:lineRule="auto"/>
        <w:contextualSpacing/>
        <w:jc w:val="center"/>
        <w:rPr>
          <w:rFonts w:ascii="Arial" w:eastAsia="Calibri" w:hAnsi="Arial" w:cs="Arial"/>
          <w:sz w:val="18"/>
          <w:szCs w:val="18"/>
        </w:rPr>
      </w:pPr>
      <w:r w:rsidRPr="001805FC">
        <w:rPr>
          <w:rFonts w:ascii="Arial" w:eastAsia="Calibri" w:hAnsi="Arial" w:cs="Arial"/>
          <w:b/>
          <w:sz w:val="18"/>
          <w:szCs w:val="18"/>
        </w:rPr>
        <w:lastRenderedPageBreak/>
        <w:t xml:space="preserve">ΑΙΤΗΣΗ ΓΙΑ </w:t>
      </w:r>
      <w:r w:rsidR="00B36425" w:rsidRPr="001805FC">
        <w:rPr>
          <w:rFonts w:ascii="Arial" w:eastAsia="Calibri" w:hAnsi="Arial" w:cs="Arial"/>
          <w:b/>
          <w:sz w:val="18"/>
          <w:szCs w:val="18"/>
        </w:rPr>
        <w:t>ΠΡΑΚΤΙΚΗ ΑΣΚΗΣΗ</w:t>
      </w:r>
      <w:r w:rsidR="00A9452C" w:rsidRPr="001805FC">
        <w:rPr>
          <w:rFonts w:ascii="Arial" w:eastAsia="Calibri" w:hAnsi="Arial" w:cs="Arial"/>
          <w:b/>
          <w:sz w:val="18"/>
          <w:szCs w:val="18"/>
        </w:rPr>
        <w:t xml:space="preserve"> </w:t>
      </w:r>
      <w:r w:rsidRPr="001805FC">
        <w:rPr>
          <w:rFonts w:ascii="Arial" w:eastAsia="Calibri" w:hAnsi="Arial" w:cs="Arial"/>
          <w:b/>
          <w:sz w:val="18"/>
          <w:szCs w:val="18"/>
        </w:rPr>
        <w:t>ΜΑΚΡΑΣ ΔΙΑΡΚΕΙΑΣ</w:t>
      </w:r>
    </w:p>
    <w:p w14:paraId="2B2C417F" w14:textId="77777777" w:rsidR="00B36425" w:rsidRPr="001805FC" w:rsidRDefault="00B36425" w:rsidP="000114D9">
      <w:pPr>
        <w:spacing w:after="0" w:line="360" w:lineRule="auto"/>
        <w:contextualSpacing/>
        <w:jc w:val="center"/>
        <w:rPr>
          <w:rFonts w:ascii="Arial" w:eastAsia="Calibri" w:hAnsi="Arial" w:cs="Arial"/>
          <w:b/>
          <w:sz w:val="18"/>
          <w:szCs w:val="18"/>
        </w:rPr>
      </w:pPr>
      <w:r w:rsidRPr="001805FC">
        <w:rPr>
          <w:rFonts w:ascii="Arial" w:eastAsia="Calibri" w:hAnsi="Arial" w:cs="Arial"/>
          <w:b/>
          <w:sz w:val="18"/>
          <w:szCs w:val="18"/>
        </w:rPr>
        <w:t>ΣΤΗΝ ΕΙΔΙΚΟΤΗΤΑ ΤΗΣ ΚΛΙΝΙΚΗΣ ΨΥΧΟΛΟΓΙΑΣ</w:t>
      </w:r>
    </w:p>
    <w:p w14:paraId="5BD979CE" w14:textId="77777777" w:rsidR="00B36425" w:rsidRPr="001805FC" w:rsidRDefault="00B36425" w:rsidP="000114D9">
      <w:pPr>
        <w:spacing w:after="0" w:line="360" w:lineRule="auto"/>
        <w:contextualSpacing/>
        <w:jc w:val="center"/>
        <w:rPr>
          <w:rFonts w:ascii="Arial" w:eastAsia="Calibri" w:hAnsi="Arial" w:cs="Arial"/>
          <w:b/>
          <w:sz w:val="18"/>
          <w:szCs w:val="18"/>
        </w:rPr>
      </w:pPr>
      <w:r w:rsidRPr="001805FC">
        <w:rPr>
          <w:rFonts w:ascii="Arial" w:eastAsia="Calibri" w:hAnsi="Arial" w:cs="Arial"/>
          <w:b/>
          <w:sz w:val="18"/>
          <w:szCs w:val="18"/>
        </w:rPr>
        <w:t>ΣΕ ΔΟΜΕΣ ΤΗΣ ΔΙΕΥΘΥΝΣΗΣ ΤΩΝ ΥΠΗΡΕΣΙΩΝ ΨΥΧΙΚΗΣ ΥΓΕΙΑΣ</w:t>
      </w:r>
    </w:p>
    <w:p w14:paraId="4122B76A" w14:textId="77777777" w:rsidR="00B36425" w:rsidRPr="001805FC" w:rsidRDefault="00B36425" w:rsidP="00B36425">
      <w:pPr>
        <w:spacing w:after="120" w:line="360" w:lineRule="auto"/>
        <w:contextualSpacing/>
        <w:jc w:val="both"/>
        <w:rPr>
          <w:rFonts w:ascii="Arial" w:eastAsia="Calibri" w:hAnsi="Arial" w:cs="Arial"/>
          <w:sz w:val="24"/>
          <w:szCs w:val="24"/>
        </w:rPr>
      </w:pPr>
    </w:p>
    <w:p w14:paraId="6BE346B4" w14:textId="77777777" w:rsidR="00B36425" w:rsidRPr="001805FC" w:rsidRDefault="00B36425" w:rsidP="00B36425">
      <w:pPr>
        <w:spacing w:after="120" w:line="360" w:lineRule="auto"/>
        <w:contextualSpacing/>
        <w:jc w:val="both"/>
        <w:rPr>
          <w:rFonts w:ascii="Arial" w:eastAsia="Calibri" w:hAnsi="Arial" w:cs="Arial"/>
          <w:b/>
          <w:sz w:val="18"/>
          <w:szCs w:val="18"/>
        </w:rPr>
      </w:pPr>
      <w:r w:rsidRPr="001805FC">
        <w:rPr>
          <w:rFonts w:ascii="Arial" w:eastAsia="Calibri" w:hAnsi="Arial" w:cs="Arial"/>
          <w:b/>
          <w:sz w:val="18"/>
          <w:szCs w:val="18"/>
        </w:rPr>
        <w:t>ΜΕΡΟΣ Ι. ΠΡΟΣΩΠΙΚΑ ΣΤΟΙΧΕΙΑ ΑΙΤΗΤΗ:</w:t>
      </w:r>
    </w:p>
    <w:p w14:paraId="091C687F" w14:textId="0E9E06FE" w:rsidR="00B36425" w:rsidRPr="001805FC" w:rsidRDefault="00B36425" w:rsidP="00B36425">
      <w:pPr>
        <w:spacing w:before="100" w:beforeAutospacing="1" w:after="100" w:afterAutospacing="1" w:line="480" w:lineRule="auto"/>
        <w:contextualSpacing/>
        <w:jc w:val="both"/>
        <w:rPr>
          <w:rFonts w:ascii="Arial" w:eastAsia="Calibri" w:hAnsi="Arial" w:cs="Arial"/>
          <w:sz w:val="18"/>
          <w:szCs w:val="18"/>
        </w:rPr>
      </w:pPr>
      <w:r w:rsidRPr="001805FC">
        <w:rPr>
          <w:rFonts w:ascii="Arial" w:eastAsia="Calibri" w:hAnsi="Arial" w:cs="Arial"/>
          <w:sz w:val="18"/>
          <w:szCs w:val="18"/>
        </w:rPr>
        <w:t>Όνομα…………………………………...</w:t>
      </w:r>
      <w:r w:rsidR="00FF2C06" w:rsidRPr="001805FC">
        <w:rPr>
          <w:rFonts w:ascii="Arial" w:eastAsia="Calibri" w:hAnsi="Arial" w:cs="Arial"/>
          <w:sz w:val="18"/>
          <w:szCs w:val="18"/>
        </w:rPr>
        <w:t>..........................</w:t>
      </w:r>
      <w:r w:rsidRPr="001805FC">
        <w:rPr>
          <w:rFonts w:ascii="Arial" w:eastAsia="Calibri" w:hAnsi="Arial" w:cs="Arial"/>
          <w:sz w:val="18"/>
          <w:szCs w:val="18"/>
        </w:rPr>
        <w:t xml:space="preserve"> Επώνυμο……………………………………………</w:t>
      </w:r>
      <w:r w:rsidR="00FF2C06" w:rsidRPr="001805FC">
        <w:rPr>
          <w:rFonts w:ascii="Arial" w:eastAsia="Calibri" w:hAnsi="Arial" w:cs="Arial"/>
          <w:sz w:val="18"/>
          <w:szCs w:val="18"/>
        </w:rPr>
        <w:t>………………….</w:t>
      </w:r>
      <w:r w:rsidR="00BF739C" w:rsidRPr="001805FC">
        <w:rPr>
          <w:rFonts w:ascii="Arial" w:eastAsia="Calibri" w:hAnsi="Arial" w:cs="Arial"/>
          <w:sz w:val="18"/>
          <w:szCs w:val="18"/>
        </w:rPr>
        <w:t>.</w:t>
      </w:r>
      <w:r w:rsidR="00FF2C06" w:rsidRPr="001805FC">
        <w:rPr>
          <w:rFonts w:ascii="Arial" w:eastAsia="Calibri" w:hAnsi="Arial" w:cs="Arial"/>
          <w:sz w:val="18"/>
          <w:szCs w:val="18"/>
        </w:rPr>
        <w:t>.</w:t>
      </w:r>
    </w:p>
    <w:p w14:paraId="21E1826A" w14:textId="44F99CA7" w:rsidR="00B36425" w:rsidRPr="001805FC" w:rsidRDefault="00B36425" w:rsidP="00B36425">
      <w:pPr>
        <w:spacing w:before="100" w:beforeAutospacing="1" w:after="100" w:afterAutospacing="1" w:line="480" w:lineRule="auto"/>
        <w:contextualSpacing/>
        <w:jc w:val="both"/>
        <w:rPr>
          <w:rFonts w:ascii="Arial" w:eastAsia="Calibri" w:hAnsi="Arial" w:cs="Arial"/>
          <w:sz w:val="18"/>
          <w:szCs w:val="18"/>
        </w:rPr>
      </w:pPr>
      <w:proofErr w:type="spellStart"/>
      <w:r w:rsidRPr="001805FC">
        <w:rPr>
          <w:rFonts w:ascii="Arial" w:eastAsia="Calibri" w:hAnsi="Arial" w:cs="Arial"/>
          <w:sz w:val="18"/>
          <w:szCs w:val="18"/>
        </w:rPr>
        <w:t>Ημερ</w:t>
      </w:r>
      <w:proofErr w:type="spellEnd"/>
      <w:r w:rsidRPr="001805FC">
        <w:rPr>
          <w:rFonts w:ascii="Arial" w:eastAsia="Calibri" w:hAnsi="Arial" w:cs="Arial"/>
          <w:sz w:val="18"/>
          <w:szCs w:val="18"/>
        </w:rPr>
        <w:t>. Γέννησης…………</w:t>
      </w:r>
      <w:r w:rsidR="00FF2C06" w:rsidRPr="001805FC">
        <w:rPr>
          <w:rFonts w:ascii="Arial" w:eastAsia="Calibri" w:hAnsi="Arial" w:cs="Arial"/>
          <w:sz w:val="18"/>
          <w:szCs w:val="18"/>
        </w:rPr>
        <w:t>….</w:t>
      </w:r>
      <w:r w:rsidRPr="001805FC">
        <w:rPr>
          <w:rFonts w:ascii="Arial" w:eastAsia="Calibri" w:hAnsi="Arial" w:cs="Arial"/>
          <w:sz w:val="18"/>
          <w:szCs w:val="18"/>
        </w:rPr>
        <w:t>/…………</w:t>
      </w:r>
      <w:r w:rsidR="00FF2C06" w:rsidRPr="001805FC">
        <w:rPr>
          <w:rFonts w:ascii="Arial" w:eastAsia="Calibri" w:hAnsi="Arial" w:cs="Arial"/>
          <w:sz w:val="18"/>
          <w:szCs w:val="18"/>
        </w:rPr>
        <w:t>….</w:t>
      </w:r>
      <w:r w:rsidRPr="001805FC">
        <w:rPr>
          <w:rFonts w:ascii="Arial" w:eastAsia="Calibri" w:hAnsi="Arial" w:cs="Arial"/>
          <w:sz w:val="18"/>
          <w:szCs w:val="18"/>
        </w:rPr>
        <w:t>/………</w:t>
      </w:r>
      <w:r w:rsidR="00FF2C06" w:rsidRPr="001805FC">
        <w:rPr>
          <w:rFonts w:ascii="Arial" w:eastAsia="Calibri" w:hAnsi="Arial" w:cs="Arial"/>
          <w:sz w:val="18"/>
          <w:szCs w:val="18"/>
        </w:rPr>
        <w:t>….</w:t>
      </w:r>
      <w:r w:rsidRPr="001805FC">
        <w:rPr>
          <w:rFonts w:ascii="Arial" w:eastAsia="Calibri" w:hAnsi="Arial" w:cs="Arial"/>
          <w:sz w:val="18"/>
          <w:szCs w:val="18"/>
        </w:rPr>
        <w:t>…  Τόπος καταγωγής………………………</w:t>
      </w:r>
      <w:r w:rsidR="00FF2C06" w:rsidRPr="001805FC">
        <w:rPr>
          <w:rFonts w:ascii="Arial" w:eastAsia="Calibri" w:hAnsi="Arial" w:cs="Arial"/>
          <w:sz w:val="18"/>
          <w:szCs w:val="18"/>
        </w:rPr>
        <w:t>………………</w:t>
      </w:r>
      <w:r w:rsidR="00BF739C" w:rsidRPr="001805FC">
        <w:rPr>
          <w:rFonts w:ascii="Arial" w:eastAsia="Calibri" w:hAnsi="Arial" w:cs="Arial"/>
          <w:sz w:val="18"/>
          <w:szCs w:val="18"/>
        </w:rPr>
        <w:t>……………….</w:t>
      </w:r>
    </w:p>
    <w:p w14:paraId="6354F1C6" w14:textId="38B12087" w:rsidR="00B36425" w:rsidRPr="001805FC" w:rsidRDefault="00B36425" w:rsidP="00B36425">
      <w:pPr>
        <w:spacing w:before="100" w:beforeAutospacing="1" w:after="100" w:afterAutospacing="1" w:line="480" w:lineRule="auto"/>
        <w:contextualSpacing/>
        <w:jc w:val="both"/>
        <w:rPr>
          <w:rFonts w:ascii="Arial" w:eastAsia="Calibri" w:hAnsi="Arial" w:cs="Arial"/>
          <w:sz w:val="18"/>
          <w:szCs w:val="18"/>
        </w:rPr>
      </w:pPr>
      <w:proofErr w:type="spellStart"/>
      <w:r w:rsidRPr="001805FC">
        <w:rPr>
          <w:rFonts w:ascii="Arial" w:eastAsia="Calibri" w:hAnsi="Arial" w:cs="Arial"/>
          <w:sz w:val="18"/>
          <w:szCs w:val="18"/>
        </w:rPr>
        <w:t>Αρ</w:t>
      </w:r>
      <w:proofErr w:type="spellEnd"/>
      <w:r w:rsidRPr="001805FC">
        <w:rPr>
          <w:rFonts w:ascii="Arial" w:eastAsia="Calibri" w:hAnsi="Arial" w:cs="Arial"/>
          <w:sz w:val="18"/>
          <w:szCs w:val="18"/>
        </w:rPr>
        <w:t>. Ταυτότητας…………………………………</w:t>
      </w:r>
      <w:r w:rsidR="00BF739C" w:rsidRPr="001805FC">
        <w:rPr>
          <w:rFonts w:ascii="Arial" w:eastAsia="Calibri" w:hAnsi="Arial" w:cs="Arial"/>
          <w:sz w:val="18"/>
          <w:szCs w:val="18"/>
        </w:rPr>
        <w:t>…..</w:t>
      </w:r>
    </w:p>
    <w:p w14:paraId="4CCC2DE4" w14:textId="7955F4F9" w:rsidR="00B36425" w:rsidRPr="001805FC" w:rsidRDefault="00B36425" w:rsidP="00B36425">
      <w:pPr>
        <w:spacing w:before="100" w:beforeAutospacing="1" w:after="100" w:afterAutospacing="1" w:line="480" w:lineRule="auto"/>
        <w:contextualSpacing/>
        <w:rPr>
          <w:rFonts w:ascii="Arial" w:eastAsia="Calibri" w:hAnsi="Arial" w:cs="Arial"/>
          <w:sz w:val="18"/>
          <w:szCs w:val="18"/>
        </w:rPr>
      </w:pPr>
      <w:r w:rsidRPr="001805FC">
        <w:rPr>
          <w:rFonts w:ascii="Arial" w:eastAsia="Calibri" w:hAnsi="Arial" w:cs="Arial"/>
          <w:sz w:val="18"/>
          <w:szCs w:val="18"/>
        </w:rPr>
        <w:t>Διεύθυνση επικοινωνί</w:t>
      </w:r>
      <w:r w:rsidR="00BF739C" w:rsidRPr="001805FC">
        <w:rPr>
          <w:rFonts w:ascii="Arial" w:eastAsia="Calibri" w:hAnsi="Arial" w:cs="Arial"/>
          <w:sz w:val="18"/>
          <w:szCs w:val="18"/>
        </w:rPr>
        <w:t>ας: Οδός ……………………………………………………………………………………………………….</w:t>
      </w:r>
      <w:r w:rsidRPr="001805FC">
        <w:rPr>
          <w:rFonts w:ascii="Arial" w:eastAsia="Calibri" w:hAnsi="Arial" w:cs="Arial"/>
          <w:sz w:val="18"/>
          <w:szCs w:val="18"/>
        </w:rPr>
        <w:t xml:space="preserve">     </w:t>
      </w:r>
      <w:r w:rsidR="00BF739C" w:rsidRPr="001805FC">
        <w:rPr>
          <w:rFonts w:ascii="Arial" w:eastAsia="Calibri" w:hAnsi="Arial" w:cs="Arial"/>
          <w:sz w:val="18"/>
          <w:szCs w:val="18"/>
        </w:rPr>
        <w:t xml:space="preserve">                     </w:t>
      </w:r>
      <w:proofErr w:type="spellStart"/>
      <w:r w:rsidRPr="001805FC">
        <w:rPr>
          <w:rFonts w:ascii="Arial" w:eastAsia="Calibri" w:hAnsi="Arial" w:cs="Arial"/>
          <w:sz w:val="18"/>
          <w:szCs w:val="18"/>
        </w:rPr>
        <w:t>Αρ</w:t>
      </w:r>
      <w:proofErr w:type="spellEnd"/>
      <w:r w:rsidRPr="001805FC">
        <w:rPr>
          <w:rFonts w:ascii="Arial" w:eastAsia="Calibri" w:hAnsi="Arial" w:cs="Arial"/>
          <w:b/>
          <w:sz w:val="18"/>
          <w:szCs w:val="18"/>
        </w:rPr>
        <w:t>.</w:t>
      </w:r>
      <w:r w:rsidRPr="001805FC">
        <w:rPr>
          <w:rFonts w:ascii="Arial" w:eastAsia="Calibri" w:hAnsi="Arial" w:cs="Arial"/>
          <w:sz w:val="18"/>
          <w:szCs w:val="18"/>
        </w:rPr>
        <w:t>…</w:t>
      </w:r>
      <w:r w:rsidR="00BF739C" w:rsidRPr="001805FC">
        <w:rPr>
          <w:rFonts w:ascii="Arial" w:eastAsia="Calibri" w:hAnsi="Arial" w:cs="Arial"/>
          <w:sz w:val="18"/>
          <w:szCs w:val="18"/>
        </w:rPr>
        <w:t>…</w:t>
      </w:r>
      <w:r w:rsidRPr="001805FC">
        <w:rPr>
          <w:rFonts w:ascii="Arial" w:eastAsia="Calibri" w:hAnsi="Arial" w:cs="Arial"/>
          <w:sz w:val="18"/>
          <w:szCs w:val="18"/>
        </w:rPr>
        <w:t>…</w:t>
      </w:r>
      <w:r w:rsidR="00BF739C" w:rsidRPr="001805FC">
        <w:rPr>
          <w:rFonts w:ascii="Arial" w:eastAsia="Calibri" w:hAnsi="Arial" w:cs="Arial"/>
          <w:sz w:val="18"/>
          <w:szCs w:val="18"/>
        </w:rPr>
        <w:t>..</w:t>
      </w:r>
      <w:r w:rsidRPr="001805FC">
        <w:rPr>
          <w:rFonts w:ascii="Arial" w:eastAsia="Calibri" w:hAnsi="Arial" w:cs="Arial"/>
          <w:sz w:val="18"/>
          <w:szCs w:val="18"/>
        </w:rPr>
        <w:t xml:space="preserve"> Πόλη/χωριό ..…………………</w:t>
      </w:r>
      <w:r w:rsidR="00BF739C" w:rsidRPr="001805FC">
        <w:rPr>
          <w:rFonts w:ascii="Arial" w:eastAsia="Calibri" w:hAnsi="Arial" w:cs="Arial"/>
          <w:sz w:val="18"/>
          <w:szCs w:val="18"/>
        </w:rPr>
        <w:t>……</w:t>
      </w:r>
      <w:r w:rsidRPr="001805FC">
        <w:rPr>
          <w:rFonts w:ascii="Arial" w:eastAsia="Calibri" w:hAnsi="Arial" w:cs="Arial"/>
          <w:sz w:val="18"/>
          <w:szCs w:val="18"/>
        </w:rPr>
        <w:t>..</w:t>
      </w:r>
      <w:r w:rsidR="0082221E" w:rsidRPr="001805FC">
        <w:rPr>
          <w:rFonts w:ascii="Arial" w:eastAsia="Calibri" w:hAnsi="Arial" w:cs="Arial"/>
          <w:sz w:val="18"/>
          <w:szCs w:val="18"/>
        </w:rPr>
        <w:t>.............</w:t>
      </w:r>
      <w:r w:rsidRPr="001805FC">
        <w:rPr>
          <w:rFonts w:ascii="Arial" w:eastAsia="Calibri" w:hAnsi="Arial" w:cs="Arial"/>
          <w:sz w:val="18"/>
          <w:szCs w:val="18"/>
        </w:rPr>
        <w:t xml:space="preserve"> </w:t>
      </w:r>
      <w:r w:rsidR="0082221E" w:rsidRPr="001805FC">
        <w:rPr>
          <w:rFonts w:ascii="Arial" w:eastAsia="Calibri" w:hAnsi="Arial" w:cs="Arial"/>
          <w:sz w:val="18"/>
          <w:szCs w:val="18"/>
        </w:rPr>
        <w:t xml:space="preserve"> </w:t>
      </w:r>
      <w:r w:rsidRPr="001805FC">
        <w:rPr>
          <w:rFonts w:ascii="Arial" w:eastAsia="Calibri" w:hAnsi="Arial" w:cs="Arial"/>
          <w:sz w:val="18"/>
          <w:szCs w:val="18"/>
        </w:rPr>
        <w:t>Επαρχία………………</w:t>
      </w:r>
      <w:r w:rsidR="00BF739C" w:rsidRPr="001805FC">
        <w:rPr>
          <w:rFonts w:ascii="Arial" w:eastAsia="Calibri" w:hAnsi="Arial" w:cs="Arial"/>
          <w:sz w:val="18"/>
          <w:szCs w:val="18"/>
        </w:rPr>
        <w:t>……</w:t>
      </w:r>
      <w:r w:rsidRPr="001805FC">
        <w:rPr>
          <w:rFonts w:ascii="Arial" w:eastAsia="Calibri" w:hAnsi="Arial" w:cs="Arial"/>
          <w:sz w:val="18"/>
          <w:szCs w:val="18"/>
        </w:rPr>
        <w:t>……</w:t>
      </w:r>
      <w:r w:rsidR="0082221E" w:rsidRPr="001805FC">
        <w:rPr>
          <w:rFonts w:ascii="Arial" w:eastAsia="Calibri" w:hAnsi="Arial" w:cs="Arial"/>
          <w:sz w:val="18"/>
          <w:szCs w:val="18"/>
        </w:rPr>
        <w:t>.....</w:t>
      </w:r>
      <w:r w:rsidRPr="001805FC">
        <w:rPr>
          <w:rFonts w:ascii="Arial" w:eastAsia="Calibri" w:hAnsi="Arial" w:cs="Arial"/>
          <w:sz w:val="18"/>
          <w:szCs w:val="18"/>
        </w:rPr>
        <w:t xml:space="preserve"> </w:t>
      </w:r>
      <w:proofErr w:type="spellStart"/>
      <w:r w:rsidRPr="001805FC">
        <w:rPr>
          <w:rFonts w:ascii="Arial" w:eastAsia="Calibri" w:hAnsi="Arial" w:cs="Arial"/>
          <w:sz w:val="18"/>
          <w:szCs w:val="18"/>
        </w:rPr>
        <w:t>Ταχ</w:t>
      </w:r>
      <w:proofErr w:type="spellEnd"/>
      <w:r w:rsidRPr="001805FC">
        <w:rPr>
          <w:rFonts w:ascii="Arial" w:eastAsia="Calibri" w:hAnsi="Arial" w:cs="Arial"/>
          <w:sz w:val="18"/>
          <w:szCs w:val="18"/>
        </w:rPr>
        <w:t>. Κώδικας ……</w:t>
      </w:r>
      <w:r w:rsidR="00BF739C" w:rsidRPr="001805FC">
        <w:rPr>
          <w:rFonts w:ascii="Arial" w:eastAsia="Calibri" w:hAnsi="Arial" w:cs="Arial"/>
          <w:sz w:val="18"/>
          <w:szCs w:val="18"/>
        </w:rPr>
        <w:t>………….</w:t>
      </w:r>
    </w:p>
    <w:p w14:paraId="5009726C" w14:textId="3A9A1CC5" w:rsidR="00B36425" w:rsidRPr="001805FC" w:rsidRDefault="00B36425" w:rsidP="00B36425">
      <w:pPr>
        <w:spacing w:before="100" w:beforeAutospacing="1" w:after="100" w:afterAutospacing="1" w:line="480" w:lineRule="auto"/>
        <w:contextualSpacing/>
        <w:jc w:val="both"/>
        <w:rPr>
          <w:rFonts w:ascii="Arial" w:eastAsia="Calibri" w:hAnsi="Arial" w:cs="Arial"/>
          <w:sz w:val="18"/>
          <w:szCs w:val="18"/>
        </w:rPr>
      </w:pPr>
      <w:r w:rsidRPr="001805FC">
        <w:rPr>
          <w:rFonts w:ascii="Arial" w:eastAsia="Calibri" w:hAnsi="Arial" w:cs="Arial"/>
          <w:sz w:val="18"/>
          <w:szCs w:val="18"/>
        </w:rPr>
        <w:t>Ηλεκτρονική διεύθυνση……………………………………</w:t>
      </w:r>
      <w:r w:rsidR="005358EC" w:rsidRPr="001805FC">
        <w:rPr>
          <w:rFonts w:ascii="Arial" w:eastAsia="Calibri" w:hAnsi="Arial" w:cs="Arial"/>
          <w:sz w:val="18"/>
          <w:szCs w:val="18"/>
        </w:rPr>
        <w:t>..</w:t>
      </w:r>
      <w:r w:rsidRPr="001805FC">
        <w:rPr>
          <w:rFonts w:ascii="Arial" w:eastAsia="Calibri" w:hAnsi="Arial" w:cs="Arial"/>
          <w:sz w:val="18"/>
          <w:szCs w:val="18"/>
        </w:rPr>
        <w:t>…………………………………</w:t>
      </w:r>
    </w:p>
    <w:p w14:paraId="157776F9" w14:textId="5682DB41" w:rsidR="00B36425" w:rsidRPr="001805FC" w:rsidRDefault="00B36425" w:rsidP="00B36425">
      <w:pPr>
        <w:spacing w:before="100" w:beforeAutospacing="1" w:after="100" w:afterAutospacing="1" w:line="480" w:lineRule="auto"/>
        <w:contextualSpacing/>
        <w:jc w:val="both"/>
        <w:rPr>
          <w:rFonts w:ascii="Arial" w:eastAsia="Calibri" w:hAnsi="Arial" w:cs="Arial"/>
          <w:sz w:val="18"/>
          <w:szCs w:val="18"/>
        </w:rPr>
      </w:pPr>
      <w:r w:rsidRPr="001805FC">
        <w:rPr>
          <w:rFonts w:ascii="Arial" w:eastAsia="Calibri" w:hAnsi="Arial" w:cs="Arial"/>
          <w:sz w:val="18"/>
          <w:szCs w:val="18"/>
        </w:rPr>
        <w:t>Τηλ. Επικοινωνίας ……………………………………</w:t>
      </w:r>
      <w:r w:rsidR="005358EC" w:rsidRPr="001805FC">
        <w:rPr>
          <w:rFonts w:ascii="Arial" w:eastAsia="Calibri" w:hAnsi="Arial" w:cs="Arial"/>
          <w:sz w:val="18"/>
          <w:szCs w:val="18"/>
        </w:rPr>
        <w:t>………………………………</w:t>
      </w:r>
      <w:r w:rsidRPr="001805FC">
        <w:rPr>
          <w:rFonts w:ascii="Arial" w:eastAsia="Calibri" w:hAnsi="Arial" w:cs="Arial"/>
          <w:sz w:val="18"/>
          <w:szCs w:val="18"/>
        </w:rPr>
        <w:t>……….</w:t>
      </w:r>
    </w:p>
    <w:p w14:paraId="231BEADA" w14:textId="77777777" w:rsidR="00B36425" w:rsidRPr="001805FC" w:rsidRDefault="00B36425" w:rsidP="00B36425">
      <w:pPr>
        <w:spacing w:after="120" w:line="360" w:lineRule="auto"/>
        <w:contextualSpacing/>
        <w:jc w:val="both"/>
        <w:rPr>
          <w:rFonts w:ascii="Arial" w:eastAsia="Calibri" w:hAnsi="Arial" w:cs="Arial"/>
          <w:sz w:val="18"/>
          <w:szCs w:val="18"/>
        </w:rPr>
      </w:pPr>
    </w:p>
    <w:p w14:paraId="010D701C" w14:textId="77777777" w:rsidR="00B36425" w:rsidRPr="001805FC" w:rsidRDefault="00B36425" w:rsidP="00B36425">
      <w:pPr>
        <w:spacing w:after="120" w:line="360" w:lineRule="auto"/>
        <w:contextualSpacing/>
        <w:jc w:val="both"/>
        <w:rPr>
          <w:rFonts w:ascii="Arial" w:eastAsia="Calibri" w:hAnsi="Arial" w:cs="Arial"/>
          <w:b/>
          <w:sz w:val="18"/>
          <w:szCs w:val="18"/>
        </w:rPr>
      </w:pPr>
      <w:r w:rsidRPr="001805FC">
        <w:rPr>
          <w:rFonts w:ascii="Arial" w:eastAsia="Calibri" w:hAnsi="Arial" w:cs="Arial"/>
          <w:b/>
          <w:sz w:val="18"/>
          <w:szCs w:val="18"/>
        </w:rPr>
        <w:t xml:space="preserve">ΜΕΡΟΣ ΙΙ. ΕΚΠΑΙΔΕΥΣΗ &amp; ΠΡΑΚΤΙΚΗ ΑΣΚΗΣΗ </w:t>
      </w:r>
    </w:p>
    <w:p w14:paraId="7B929D83" w14:textId="094DC0A3" w:rsidR="00B36425" w:rsidRPr="001805FC" w:rsidRDefault="00B36425" w:rsidP="00B36425">
      <w:pPr>
        <w:spacing w:after="120" w:line="360" w:lineRule="auto"/>
        <w:contextualSpacing/>
        <w:rPr>
          <w:rFonts w:ascii="Arial" w:eastAsia="Calibri" w:hAnsi="Arial" w:cs="Arial"/>
          <w:sz w:val="18"/>
          <w:szCs w:val="18"/>
        </w:rPr>
      </w:pPr>
      <w:r w:rsidRPr="001805FC">
        <w:rPr>
          <w:rFonts w:ascii="Arial" w:eastAsia="Calibri" w:hAnsi="Arial" w:cs="Arial"/>
          <w:sz w:val="18"/>
          <w:szCs w:val="18"/>
        </w:rPr>
        <w:t>Τμήμα/Πανεπιστήμιο σπουδών πτυχίου ψυχολογίας (προσδιορίστε περίοδο φοίτησης): ………………………………………………………………………………………</w:t>
      </w:r>
      <w:r w:rsidR="00EB19B0" w:rsidRPr="001805FC">
        <w:rPr>
          <w:rFonts w:ascii="Arial" w:eastAsia="Calibri" w:hAnsi="Arial" w:cs="Arial"/>
          <w:sz w:val="18"/>
          <w:szCs w:val="18"/>
        </w:rPr>
        <w:t>………….</w:t>
      </w:r>
      <w:r w:rsidRPr="001805FC">
        <w:rPr>
          <w:rFonts w:ascii="Arial" w:eastAsia="Calibri" w:hAnsi="Arial" w:cs="Arial"/>
          <w:sz w:val="18"/>
          <w:szCs w:val="18"/>
        </w:rPr>
        <w:t>…</w:t>
      </w:r>
      <w:r w:rsidR="00FD08DC" w:rsidRPr="001805FC">
        <w:rPr>
          <w:rFonts w:ascii="Arial" w:eastAsia="Calibri" w:hAnsi="Arial" w:cs="Arial"/>
          <w:sz w:val="18"/>
          <w:szCs w:val="18"/>
        </w:rPr>
        <w:t>……………………………</w:t>
      </w:r>
    </w:p>
    <w:p w14:paraId="42B1A566" w14:textId="0C779D2A" w:rsidR="00B36425" w:rsidRPr="001805FC" w:rsidRDefault="00B36425" w:rsidP="00B36425">
      <w:pPr>
        <w:spacing w:after="120" w:line="360" w:lineRule="auto"/>
        <w:contextualSpacing/>
        <w:jc w:val="both"/>
        <w:rPr>
          <w:rFonts w:ascii="Arial" w:eastAsia="Calibri" w:hAnsi="Arial" w:cs="Arial"/>
          <w:sz w:val="18"/>
          <w:szCs w:val="18"/>
        </w:rPr>
      </w:pPr>
      <w:r w:rsidRPr="001805FC">
        <w:rPr>
          <w:rFonts w:ascii="Arial" w:eastAsia="Calibri" w:hAnsi="Arial" w:cs="Arial"/>
          <w:sz w:val="18"/>
          <w:szCs w:val="18"/>
        </w:rPr>
        <w:t>……………………………………………………………………………………</w:t>
      </w:r>
      <w:r w:rsidR="00EB19B0" w:rsidRPr="001805FC">
        <w:rPr>
          <w:rFonts w:ascii="Arial" w:eastAsia="Calibri" w:hAnsi="Arial" w:cs="Arial"/>
          <w:sz w:val="18"/>
          <w:szCs w:val="18"/>
        </w:rPr>
        <w:t>………….</w:t>
      </w:r>
      <w:r w:rsidRPr="001805FC">
        <w:rPr>
          <w:rFonts w:ascii="Arial" w:eastAsia="Calibri" w:hAnsi="Arial" w:cs="Arial"/>
          <w:sz w:val="18"/>
          <w:szCs w:val="18"/>
        </w:rPr>
        <w:t>……</w:t>
      </w:r>
      <w:r w:rsidR="00FD08DC" w:rsidRPr="001805FC">
        <w:rPr>
          <w:rFonts w:ascii="Arial" w:eastAsia="Calibri" w:hAnsi="Arial" w:cs="Arial"/>
          <w:sz w:val="18"/>
          <w:szCs w:val="18"/>
        </w:rPr>
        <w:t>……………………………</w:t>
      </w:r>
    </w:p>
    <w:p w14:paraId="34231458" w14:textId="77777777" w:rsidR="00B36425" w:rsidRPr="001805FC" w:rsidRDefault="00B36425" w:rsidP="00B36425">
      <w:pPr>
        <w:spacing w:after="120" w:line="360" w:lineRule="auto"/>
        <w:contextualSpacing/>
        <w:rPr>
          <w:rFonts w:ascii="Arial" w:eastAsia="Calibri" w:hAnsi="Arial" w:cs="Arial"/>
          <w:sz w:val="18"/>
          <w:szCs w:val="18"/>
        </w:rPr>
      </w:pPr>
    </w:p>
    <w:p w14:paraId="40D04916" w14:textId="24061874" w:rsidR="00B36425" w:rsidRPr="001805FC" w:rsidRDefault="00B36425" w:rsidP="00B36425">
      <w:pPr>
        <w:spacing w:after="120" w:line="360" w:lineRule="auto"/>
        <w:contextualSpacing/>
        <w:rPr>
          <w:rFonts w:ascii="Arial" w:eastAsia="Calibri" w:hAnsi="Arial" w:cs="Arial"/>
          <w:sz w:val="18"/>
          <w:szCs w:val="18"/>
        </w:rPr>
      </w:pPr>
      <w:r w:rsidRPr="001805FC">
        <w:rPr>
          <w:rFonts w:ascii="Arial" w:eastAsia="Calibri" w:hAnsi="Arial" w:cs="Arial"/>
          <w:sz w:val="18"/>
          <w:szCs w:val="18"/>
        </w:rPr>
        <w:t>Αριθμός εγγραφής στο Μητρώο Πτυχιούχων Ψυχολόγων του Σ.Ε.Ψ.: ……</w:t>
      </w:r>
      <w:r w:rsidR="00EB19B0" w:rsidRPr="001805FC">
        <w:rPr>
          <w:rFonts w:ascii="Arial" w:eastAsia="Calibri" w:hAnsi="Arial" w:cs="Arial"/>
          <w:sz w:val="18"/>
          <w:szCs w:val="18"/>
        </w:rPr>
        <w:t>…………</w:t>
      </w:r>
      <w:r w:rsidRPr="001805FC">
        <w:rPr>
          <w:rFonts w:ascii="Arial" w:eastAsia="Calibri" w:hAnsi="Arial" w:cs="Arial"/>
          <w:sz w:val="18"/>
          <w:szCs w:val="18"/>
        </w:rPr>
        <w:t>…..</w:t>
      </w:r>
    </w:p>
    <w:p w14:paraId="7021B3A4" w14:textId="07C77D4E" w:rsidR="005358EC" w:rsidRPr="001805FC" w:rsidRDefault="005358EC" w:rsidP="00B36425">
      <w:pPr>
        <w:spacing w:after="120" w:line="360" w:lineRule="auto"/>
        <w:contextualSpacing/>
        <w:rPr>
          <w:rFonts w:ascii="Arial" w:eastAsia="Calibri" w:hAnsi="Arial" w:cs="Arial"/>
          <w:sz w:val="18"/>
          <w:szCs w:val="18"/>
        </w:rPr>
      </w:pPr>
    </w:p>
    <w:p w14:paraId="77F06849" w14:textId="454E83C3" w:rsidR="00B36425" w:rsidRPr="001805FC" w:rsidRDefault="00B36425" w:rsidP="00B36425">
      <w:pPr>
        <w:spacing w:after="120" w:line="360" w:lineRule="auto"/>
        <w:contextualSpacing/>
        <w:rPr>
          <w:rFonts w:ascii="Arial" w:eastAsia="Calibri" w:hAnsi="Arial" w:cs="Arial"/>
          <w:sz w:val="18"/>
          <w:szCs w:val="18"/>
        </w:rPr>
      </w:pPr>
      <w:r w:rsidRPr="001805FC">
        <w:rPr>
          <w:rFonts w:ascii="Arial" w:eastAsia="Calibri" w:hAnsi="Arial" w:cs="Arial"/>
          <w:sz w:val="18"/>
          <w:szCs w:val="18"/>
        </w:rPr>
        <w:t>Σημειώστε ότι ισχύει:</w:t>
      </w:r>
    </w:p>
    <w:p w14:paraId="5CDDBBDE" w14:textId="77777777" w:rsidR="00B36425" w:rsidRPr="001805FC" w:rsidRDefault="00B36425" w:rsidP="00B36425">
      <w:pPr>
        <w:spacing w:after="120" w:line="360" w:lineRule="auto"/>
        <w:ind w:left="330" w:hanging="330"/>
        <w:contextualSpacing/>
        <w:rPr>
          <w:rFonts w:ascii="Arial" w:eastAsia="Calibri" w:hAnsi="Arial" w:cs="Arial"/>
          <w:sz w:val="18"/>
          <w:szCs w:val="18"/>
        </w:rPr>
      </w:pPr>
      <w:r w:rsidRPr="001805FC">
        <w:rPr>
          <w:rFonts w:ascii="Arial" w:eastAsia="Calibri" w:hAnsi="Arial" w:cs="Arial"/>
          <w:sz w:val="18"/>
          <w:szCs w:val="18"/>
        </w:rPr>
        <w:sym w:font="Wingdings" w:char="F06F"/>
      </w:r>
      <w:r w:rsidRPr="001805FC">
        <w:rPr>
          <w:rFonts w:ascii="Arial" w:eastAsia="Calibri" w:hAnsi="Arial" w:cs="Arial"/>
          <w:sz w:val="18"/>
          <w:szCs w:val="18"/>
        </w:rPr>
        <w:t xml:space="preserve">  Μεταπτυχιακός φοιτητής κλινικής ψυχολογίας που θα συμπληρώσει πρακτική άσκηση ως  αναπόσπαστο μέρος των σπουδών του </w:t>
      </w:r>
    </w:p>
    <w:p w14:paraId="417D1D86" w14:textId="703E9EE5" w:rsidR="00B36425" w:rsidRPr="001805FC" w:rsidRDefault="00B36425" w:rsidP="00B36425">
      <w:pPr>
        <w:spacing w:after="120" w:line="360" w:lineRule="auto"/>
        <w:ind w:left="330" w:hanging="330"/>
        <w:contextualSpacing/>
        <w:rPr>
          <w:rFonts w:ascii="Arial" w:eastAsia="Calibri" w:hAnsi="Arial" w:cs="Arial"/>
          <w:sz w:val="18"/>
          <w:szCs w:val="18"/>
        </w:rPr>
      </w:pPr>
      <w:r w:rsidRPr="001805FC">
        <w:rPr>
          <w:rFonts w:ascii="Arial" w:eastAsia="Calibri" w:hAnsi="Arial" w:cs="Arial"/>
          <w:sz w:val="18"/>
          <w:szCs w:val="18"/>
        </w:rPr>
        <w:sym w:font="Wingdings" w:char="F06F"/>
      </w:r>
      <w:r w:rsidRPr="001805FC">
        <w:rPr>
          <w:rFonts w:ascii="Arial" w:eastAsia="Calibri" w:hAnsi="Arial" w:cs="Arial"/>
          <w:sz w:val="18"/>
          <w:szCs w:val="18"/>
        </w:rPr>
        <w:t xml:space="preserve">  Κάτοχος μεταπτυχιακού τίτλου κλινικής ψυχολογίας που υπολείπεται σύμφωνα με το Σ.Ε.Ψ. πρακτικής άσκησης προκειμένου να εξασφαλίσει επαγγελματική αδειοδότηση </w:t>
      </w:r>
    </w:p>
    <w:p w14:paraId="2D62B393" w14:textId="3E8FD5F6" w:rsidR="0082221E" w:rsidRPr="001805FC" w:rsidRDefault="0082221E" w:rsidP="00B36425">
      <w:pPr>
        <w:spacing w:after="120" w:line="360" w:lineRule="auto"/>
        <w:ind w:left="330" w:hanging="330"/>
        <w:contextualSpacing/>
        <w:rPr>
          <w:rFonts w:ascii="Arial" w:eastAsia="Calibri" w:hAnsi="Arial" w:cs="Arial"/>
          <w:sz w:val="18"/>
          <w:szCs w:val="18"/>
        </w:rPr>
      </w:pPr>
    </w:p>
    <w:p w14:paraId="0191BE25" w14:textId="3FED809F" w:rsidR="00CE1182" w:rsidRPr="00022B93" w:rsidRDefault="0082221E" w:rsidP="00CE1182">
      <w:pPr>
        <w:widowControl w:val="0"/>
        <w:spacing w:before="100" w:after="0" w:line="360" w:lineRule="auto"/>
        <w:jc w:val="both"/>
        <w:rPr>
          <w:rFonts w:ascii="Arial" w:eastAsia="Calibri" w:hAnsi="Arial" w:cs="Arial"/>
          <w:sz w:val="18"/>
          <w:szCs w:val="24"/>
        </w:rPr>
      </w:pPr>
      <w:r w:rsidRPr="00CE1182">
        <w:rPr>
          <w:rFonts w:ascii="Arial" w:eastAsia="Calibri" w:hAnsi="Arial" w:cs="Arial"/>
          <w:sz w:val="18"/>
          <w:szCs w:val="18"/>
        </w:rPr>
        <w:t>Αριθμός ωρών άμεσης πρακτικής άσκησης (πρόσωπο με πρόσωπο) που ζητάτε να πραγματοποιήσετε στη Δ.Υ.Ψ.Υ       ……………….………..</w:t>
      </w:r>
      <w:r w:rsidRPr="001805FC">
        <w:rPr>
          <w:rFonts w:ascii="Arial" w:eastAsia="Calibri" w:hAnsi="Arial" w:cs="Arial"/>
          <w:sz w:val="18"/>
          <w:szCs w:val="18"/>
        </w:rPr>
        <w:t xml:space="preserve"> </w:t>
      </w:r>
      <w:r w:rsidR="00CE1182" w:rsidRPr="00022B93">
        <w:rPr>
          <w:rFonts w:ascii="Arial" w:eastAsia="Calibri" w:hAnsi="Arial" w:cs="Arial"/>
          <w:sz w:val="18"/>
          <w:szCs w:val="18"/>
        </w:rPr>
        <w:t>(</w:t>
      </w:r>
      <w:r w:rsidR="00CE1182" w:rsidRPr="00022B93">
        <w:rPr>
          <w:rFonts w:ascii="Arial" w:eastAsia="Calibri" w:hAnsi="Arial" w:cs="Arial"/>
          <w:sz w:val="18"/>
          <w:szCs w:val="24"/>
        </w:rPr>
        <w:t>Ο ελάχιστος συνολικός αριθμός ωρών πρακ</w:t>
      </w:r>
      <w:r w:rsidR="00CE1182">
        <w:rPr>
          <w:rFonts w:ascii="Arial" w:eastAsia="Calibri" w:hAnsi="Arial" w:cs="Arial"/>
          <w:sz w:val="18"/>
          <w:szCs w:val="24"/>
        </w:rPr>
        <w:t>τικής άσκησης, ορίζεται στις 671</w:t>
      </w:r>
      <w:r w:rsidR="00CE1182" w:rsidRPr="00022B93">
        <w:rPr>
          <w:rFonts w:ascii="Arial" w:eastAsia="Calibri" w:hAnsi="Arial" w:cs="Arial"/>
          <w:sz w:val="18"/>
          <w:szCs w:val="24"/>
        </w:rPr>
        <w:t xml:space="preserve"> άμεσες ώρες.  Ο αριθμός ωρών που αιτείται ο κάθε ενδιαφερόμενος, δεν μπορεί να διαφοροποιείται με μείωση, πέραν του 10% του αριθμού των ωρών που καταγράφονται από τον ενδιαφερόμενο στην σχετική αίτηση).   </w:t>
      </w:r>
    </w:p>
    <w:p w14:paraId="0DCFB93C" w14:textId="786B751B" w:rsidR="0082221E" w:rsidRPr="001805FC" w:rsidRDefault="0082221E" w:rsidP="0082221E">
      <w:pPr>
        <w:widowControl w:val="0"/>
        <w:spacing w:before="100" w:after="0" w:line="360" w:lineRule="auto"/>
        <w:jc w:val="both"/>
        <w:rPr>
          <w:rFonts w:ascii="Arial" w:eastAsia="Calibri" w:hAnsi="Arial" w:cs="Arial"/>
          <w:sz w:val="18"/>
          <w:szCs w:val="24"/>
        </w:rPr>
      </w:pPr>
      <w:r w:rsidRPr="001805FC">
        <w:rPr>
          <w:rFonts w:ascii="Arial" w:eastAsia="Calibri" w:hAnsi="Arial" w:cs="Arial"/>
          <w:sz w:val="18"/>
          <w:szCs w:val="18"/>
        </w:rPr>
        <w:t xml:space="preserve"> </w:t>
      </w:r>
      <w:r w:rsidRPr="001805FC">
        <w:rPr>
          <w:rFonts w:ascii="Arial" w:eastAsia="Calibri" w:hAnsi="Arial" w:cs="Arial"/>
          <w:sz w:val="18"/>
          <w:szCs w:val="24"/>
        </w:rPr>
        <w:t xml:space="preserve">  </w:t>
      </w:r>
    </w:p>
    <w:p w14:paraId="77E26A67" w14:textId="77777777" w:rsidR="00B36425" w:rsidRPr="001805FC" w:rsidRDefault="00B36425" w:rsidP="00B36425">
      <w:pPr>
        <w:spacing w:after="120" w:line="360" w:lineRule="auto"/>
        <w:contextualSpacing/>
        <w:rPr>
          <w:rFonts w:ascii="Arial" w:eastAsia="Calibri" w:hAnsi="Arial" w:cs="Arial"/>
          <w:sz w:val="18"/>
          <w:szCs w:val="18"/>
        </w:rPr>
      </w:pPr>
    </w:p>
    <w:p w14:paraId="4418F19F" w14:textId="662A7DEF" w:rsidR="00B36425" w:rsidRPr="001805FC" w:rsidRDefault="00B36425" w:rsidP="00B36425">
      <w:pPr>
        <w:spacing w:after="120" w:line="360" w:lineRule="auto"/>
        <w:contextualSpacing/>
        <w:rPr>
          <w:rFonts w:ascii="Arial" w:eastAsia="Calibri" w:hAnsi="Arial" w:cs="Arial"/>
          <w:sz w:val="18"/>
          <w:szCs w:val="18"/>
        </w:rPr>
      </w:pPr>
      <w:r w:rsidRPr="001805FC">
        <w:rPr>
          <w:rFonts w:ascii="Arial" w:eastAsia="Calibri" w:hAnsi="Arial" w:cs="Arial"/>
          <w:sz w:val="18"/>
          <w:szCs w:val="18"/>
        </w:rPr>
        <w:t>Τμήμα/Πανεπιστήμιο μεταπτυχιακών σπουδών (προσδιορίστε περίοδο φοίτησης): …..…………………………………………………………………………………………………………………………………………………………………………………………</w:t>
      </w:r>
      <w:r w:rsidR="00EB19B0" w:rsidRPr="001805FC">
        <w:rPr>
          <w:rFonts w:ascii="Arial" w:eastAsia="Calibri" w:hAnsi="Arial" w:cs="Arial"/>
          <w:sz w:val="18"/>
          <w:szCs w:val="18"/>
        </w:rPr>
        <w:t>.</w:t>
      </w:r>
      <w:r w:rsidRPr="001805FC">
        <w:rPr>
          <w:rFonts w:ascii="Arial" w:eastAsia="Calibri" w:hAnsi="Arial" w:cs="Arial"/>
          <w:sz w:val="18"/>
          <w:szCs w:val="18"/>
        </w:rPr>
        <w:t>…………….……</w:t>
      </w:r>
      <w:r w:rsidR="00FD08DC" w:rsidRPr="001805FC">
        <w:rPr>
          <w:rFonts w:ascii="Arial" w:eastAsia="Calibri" w:hAnsi="Arial" w:cs="Arial"/>
          <w:sz w:val="18"/>
          <w:szCs w:val="18"/>
        </w:rPr>
        <w:t>……………………………………………………………………</w:t>
      </w:r>
    </w:p>
    <w:p w14:paraId="0BFA3283" w14:textId="77777777" w:rsidR="00B36425" w:rsidRPr="001805FC" w:rsidRDefault="00B36425" w:rsidP="00B36425">
      <w:pPr>
        <w:spacing w:after="120" w:line="360" w:lineRule="auto"/>
        <w:contextualSpacing/>
        <w:rPr>
          <w:rFonts w:ascii="Arial" w:eastAsia="Calibri" w:hAnsi="Arial" w:cs="Arial"/>
          <w:sz w:val="18"/>
          <w:szCs w:val="18"/>
        </w:rPr>
      </w:pPr>
    </w:p>
    <w:p w14:paraId="18708596" w14:textId="104AC9B5" w:rsidR="00B36425" w:rsidRPr="001805FC" w:rsidRDefault="00B36425" w:rsidP="00B36425">
      <w:pPr>
        <w:spacing w:after="120" w:line="360" w:lineRule="auto"/>
        <w:contextualSpacing/>
        <w:rPr>
          <w:rFonts w:ascii="Arial" w:eastAsia="Calibri" w:hAnsi="Arial" w:cs="Arial"/>
          <w:sz w:val="18"/>
          <w:szCs w:val="18"/>
        </w:rPr>
      </w:pPr>
      <w:r w:rsidRPr="001805FC">
        <w:rPr>
          <w:rFonts w:ascii="Arial" w:eastAsia="Calibri" w:hAnsi="Arial" w:cs="Arial"/>
          <w:sz w:val="18"/>
          <w:szCs w:val="18"/>
        </w:rPr>
        <w:t>Άλλες ακαδημαϊκές ή επαγγελματικές σπουδές (προσδιορίστε περίοδο φοίτησης): …………………………………………………….................................</w:t>
      </w:r>
      <w:r w:rsidR="005358EC" w:rsidRPr="001805FC">
        <w:rPr>
          <w:rFonts w:ascii="Arial" w:eastAsia="Calibri" w:hAnsi="Arial" w:cs="Arial"/>
          <w:sz w:val="18"/>
          <w:szCs w:val="18"/>
        </w:rPr>
        <w:t>...................</w:t>
      </w:r>
      <w:r w:rsidRPr="001805FC">
        <w:rPr>
          <w:rFonts w:ascii="Arial" w:eastAsia="Calibri" w:hAnsi="Arial" w:cs="Arial"/>
          <w:sz w:val="18"/>
          <w:szCs w:val="18"/>
        </w:rPr>
        <w:t>...................</w:t>
      </w:r>
      <w:r w:rsidR="00FD08DC" w:rsidRPr="001805FC">
        <w:rPr>
          <w:rFonts w:ascii="Arial" w:eastAsia="Calibri" w:hAnsi="Arial" w:cs="Arial"/>
          <w:sz w:val="18"/>
          <w:szCs w:val="18"/>
        </w:rPr>
        <w:t>..............................................</w:t>
      </w:r>
    </w:p>
    <w:p w14:paraId="2FC19599" w14:textId="3DF41D72" w:rsidR="00B36425" w:rsidRPr="001805FC" w:rsidRDefault="00B36425" w:rsidP="00B36425">
      <w:pPr>
        <w:spacing w:after="120" w:line="360" w:lineRule="auto"/>
        <w:contextualSpacing/>
        <w:jc w:val="both"/>
        <w:rPr>
          <w:rFonts w:ascii="Arial" w:eastAsia="Calibri" w:hAnsi="Arial" w:cs="Arial"/>
          <w:sz w:val="18"/>
          <w:szCs w:val="18"/>
        </w:rPr>
      </w:pPr>
      <w:r w:rsidRPr="001805FC">
        <w:rPr>
          <w:rFonts w:ascii="Arial" w:eastAsia="Calibri" w:hAnsi="Arial" w:cs="Arial"/>
          <w:sz w:val="18"/>
          <w:szCs w:val="18"/>
        </w:rPr>
        <w:t>…………………………………………………………………………………………</w:t>
      </w:r>
      <w:r w:rsidR="005358EC" w:rsidRPr="001805FC">
        <w:rPr>
          <w:rFonts w:ascii="Arial" w:eastAsia="Calibri" w:hAnsi="Arial" w:cs="Arial"/>
          <w:sz w:val="18"/>
          <w:szCs w:val="18"/>
        </w:rPr>
        <w:t>……………</w:t>
      </w:r>
      <w:r w:rsidRPr="001805FC">
        <w:rPr>
          <w:rFonts w:ascii="Arial" w:eastAsia="Calibri" w:hAnsi="Arial" w:cs="Arial"/>
          <w:sz w:val="18"/>
          <w:szCs w:val="18"/>
        </w:rPr>
        <w:t>...</w:t>
      </w:r>
      <w:r w:rsidR="00FD08DC" w:rsidRPr="001805FC">
        <w:rPr>
          <w:rFonts w:ascii="Arial" w:eastAsia="Calibri" w:hAnsi="Arial" w:cs="Arial"/>
          <w:sz w:val="18"/>
          <w:szCs w:val="18"/>
        </w:rPr>
        <w:t>..............................................</w:t>
      </w:r>
    </w:p>
    <w:p w14:paraId="360CCB46" w14:textId="77777777" w:rsidR="0082221E" w:rsidRPr="001805FC" w:rsidRDefault="0082221E" w:rsidP="00B36425">
      <w:pPr>
        <w:spacing w:after="120" w:line="360" w:lineRule="auto"/>
        <w:contextualSpacing/>
        <w:jc w:val="both"/>
        <w:rPr>
          <w:rFonts w:ascii="Arial" w:eastAsia="Calibri" w:hAnsi="Arial" w:cs="Arial"/>
          <w:sz w:val="18"/>
          <w:szCs w:val="18"/>
        </w:rPr>
      </w:pPr>
    </w:p>
    <w:p w14:paraId="3094DAB6" w14:textId="1CE91D11" w:rsidR="00B36425" w:rsidRPr="001805FC" w:rsidRDefault="00B36425" w:rsidP="00B36425">
      <w:pPr>
        <w:spacing w:after="120" w:line="360" w:lineRule="auto"/>
        <w:contextualSpacing/>
        <w:jc w:val="both"/>
        <w:rPr>
          <w:rFonts w:ascii="Arial" w:eastAsia="Calibri" w:hAnsi="Arial" w:cs="Arial"/>
          <w:sz w:val="18"/>
          <w:szCs w:val="18"/>
        </w:rPr>
      </w:pPr>
      <w:r w:rsidRPr="001805FC">
        <w:rPr>
          <w:rFonts w:ascii="Arial" w:eastAsia="Calibri" w:hAnsi="Arial" w:cs="Arial"/>
          <w:sz w:val="18"/>
          <w:szCs w:val="18"/>
        </w:rPr>
        <w:t>Πιστοποιημένη εκπαίδευση σε ψυχομετρικά εργαλεία (προσδιορίστε εργαλεία και φορέα εκπαίδευσης):……………………………………………………………………………</w:t>
      </w:r>
      <w:r w:rsidR="005358EC" w:rsidRPr="001805FC">
        <w:rPr>
          <w:rFonts w:ascii="Arial" w:eastAsia="Calibri" w:hAnsi="Arial" w:cs="Arial"/>
          <w:sz w:val="18"/>
          <w:szCs w:val="18"/>
        </w:rPr>
        <w:t>……...</w:t>
      </w:r>
      <w:r w:rsidRPr="001805FC">
        <w:rPr>
          <w:rFonts w:ascii="Arial" w:eastAsia="Calibri" w:hAnsi="Arial" w:cs="Arial"/>
          <w:sz w:val="18"/>
          <w:szCs w:val="18"/>
        </w:rPr>
        <w:t>……</w:t>
      </w:r>
      <w:r w:rsidR="00FD08DC" w:rsidRPr="001805FC">
        <w:rPr>
          <w:rFonts w:ascii="Arial" w:eastAsia="Calibri" w:hAnsi="Arial" w:cs="Arial"/>
          <w:sz w:val="18"/>
          <w:szCs w:val="18"/>
        </w:rPr>
        <w:t>………………………………….</w:t>
      </w:r>
    </w:p>
    <w:p w14:paraId="59974092" w14:textId="36481E84" w:rsidR="00B36425" w:rsidRPr="001805FC" w:rsidRDefault="00B36425" w:rsidP="00B36425">
      <w:pPr>
        <w:spacing w:after="120" w:line="360" w:lineRule="auto"/>
        <w:contextualSpacing/>
        <w:jc w:val="both"/>
        <w:rPr>
          <w:rFonts w:ascii="Arial" w:eastAsia="Calibri" w:hAnsi="Arial" w:cs="Arial"/>
          <w:sz w:val="18"/>
          <w:szCs w:val="18"/>
        </w:rPr>
      </w:pPr>
      <w:r w:rsidRPr="001805FC">
        <w:rPr>
          <w:rFonts w:ascii="Arial" w:eastAsia="Calibri" w:hAnsi="Arial" w:cs="Arial"/>
          <w:sz w:val="18"/>
          <w:szCs w:val="18"/>
        </w:rPr>
        <w:t>……………………………………………………………………………………</w:t>
      </w:r>
      <w:r w:rsidR="00EB19B0" w:rsidRPr="001805FC">
        <w:rPr>
          <w:rFonts w:ascii="Arial" w:eastAsia="Calibri" w:hAnsi="Arial" w:cs="Arial"/>
          <w:sz w:val="18"/>
          <w:szCs w:val="18"/>
        </w:rPr>
        <w:t>.</w:t>
      </w:r>
      <w:r w:rsidRPr="001805FC">
        <w:rPr>
          <w:rFonts w:ascii="Arial" w:eastAsia="Calibri" w:hAnsi="Arial" w:cs="Arial"/>
          <w:sz w:val="18"/>
          <w:szCs w:val="18"/>
        </w:rPr>
        <w:t>……..…</w:t>
      </w:r>
      <w:r w:rsidR="005358EC" w:rsidRPr="001805FC">
        <w:rPr>
          <w:rFonts w:ascii="Arial" w:eastAsia="Calibri" w:hAnsi="Arial" w:cs="Arial"/>
          <w:sz w:val="18"/>
          <w:szCs w:val="18"/>
        </w:rPr>
        <w:t>……..</w:t>
      </w:r>
      <w:r w:rsidRPr="001805FC">
        <w:rPr>
          <w:rFonts w:ascii="Arial" w:eastAsia="Calibri" w:hAnsi="Arial" w:cs="Arial"/>
          <w:sz w:val="18"/>
          <w:szCs w:val="18"/>
        </w:rPr>
        <w:t>…</w:t>
      </w:r>
      <w:r w:rsidR="00FD08DC" w:rsidRPr="001805FC">
        <w:rPr>
          <w:rFonts w:ascii="Arial" w:eastAsia="Calibri" w:hAnsi="Arial" w:cs="Arial"/>
          <w:sz w:val="18"/>
          <w:szCs w:val="18"/>
        </w:rPr>
        <w:t>……………………………………</w:t>
      </w:r>
      <w:r w:rsidRPr="001805FC">
        <w:rPr>
          <w:rFonts w:ascii="Arial" w:eastAsia="Calibri" w:hAnsi="Arial" w:cs="Arial"/>
          <w:sz w:val="18"/>
          <w:szCs w:val="18"/>
        </w:rPr>
        <w:t xml:space="preserve"> </w:t>
      </w:r>
    </w:p>
    <w:p w14:paraId="13859DF0" w14:textId="321F98CF" w:rsidR="00727030" w:rsidRPr="001805FC" w:rsidRDefault="00727030" w:rsidP="00B36425">
      <w:pPr>
        <w:spacing w:after="120" w:line="360" w:lineRule="auto"/>
        <w:contextualSpacing/>
        <w:jc w:val="both"/>
        <w:rPr>
          <w:rFonts w:ascii="Arial" w:eastAsia="Calibri" w:hAnsi="Arial" w:cs="Arial"/>
          <w:sz w:val="18"/>
          <w:szCs w:val="18"/>
        </w:rPr>
      </w:pPr>
    </w:p>
    <w:p w14:paraId="450E7487" w14:textId="77777777" w:rsidR="00963BD1" w:rsidRPr="001805FC" w:rsidRDefault="00963BD1" w:rsidP="00B36425">
      <w:pPr>
        <w:spacing w:after="120" w:line="360" w:lineRule="auto"/>
        <w:contextualSpacing/>
        <w:jc w:val="both"/>
        <w:rPr>
          <w:rFonts w:ascii="Arial" w:eastAsia="Calibri" w:hAnsi="Arial" w:cs="Arial"/>
          <w:sz w:val="18"/>
          <w:szCs w:val="18"/>
        </w:rPr>
      </w:pPr>
    </w:p>
    <w:p w14:paraId="50380F28" w14:textId="77777777" w:rsidR="002A319F" w:rsidRDefault="002A319F" w:rsidP="00B36425">
      <w:pPr>
        <w:spacing w:after="120" w:line="360" w:lineRule="auto"/>
        <w:contextualSpacing/>
        <w:jc w:val="both"/>
        <w:rPr>
          <w:rFonts w:ascii="Arial" w:eastAsia="Calibri" w:hAnsi="Arial" w:cs="Arial"/>
          <w:sz w:val="18"/>
          <w:szCs w:val="18"/>
        </w:rPr>
      </w:pPr>
    </w:p>
    <w:p w14:paraId="1A9513AF" w14:textId="4E91F385" w:rsidR="00B36425" w:rsidRPr="001805FC" w:rsidRDefault="00B36425" w:rsidP="00B36425">
      <w:pPr>
        <w:spacing w:after="120" w:line="360" w:lineRule="auto"/>
        <w:contextualSpacing/>
        <w:jc w:val="both"/>
        <w:rPr>
          <w:rFonts w:ascii="Arial" w:eastAsia="Calibri" w:hAnsi="Arial" w:cs="Arial"/>
          <w:sz w:val="18"/>
          <w:szCs w:val="18"/>
        </w:rPr>
      </w:pPr>
      <w:r w:rsidRPr="001805FC">
        <w:rPr>
          <w:rFonts w:ascii="Arial" w:eastAsia="Calibri" w:hAnsi="Arial" w:cs="Arial"/>
          <w:sz w:val="18"/>
          <w:szCs w:val="18"/>
        </w:rPr>
        <w:lastRenderedPageBreak/>
        <w:t>Προηγούμενη εμπειρία πρακτικής άσκησης:</w:t>
      </w:r>
    </w:p>
    <w:tbl>
      <w:tblPr>
        <w:tblW w:w="9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7"/>
        <w:gridCol w:w="2259"/>
        <w:gridCol w:w="2259"/>
      </w:tblGrid>
      <w:tr w:rsidR="00B36425" w:rsidRPr="001805FC" w14:paraId="046ECDE7" w14:textId="77777777" w:rsidTr="00B36425">
        <w:trPr>
          <w:jc w:val="center"/>
        </w:trPr>
        <w:tc>
          <w:tcPr>
            <w:tcW w:w="5357" w:type="dxa"/>
            <w:vAlign w:val="center"/>
          </w:tcPr>
          <w:p w14:paraId="6420D09A" w14:textId="77777777" w:rsidR="00B36425" w:rsidRPr="001805FC" w:rsidRDefault="00B36425" w:rsidP="00205FBE">
            <w:pPr>
              <w:spacing w:after="120" w:line="240" w:lineRule="auto"/>
              <w:contextualSpacing/>
              <w:jc w:val="center"/>
              <w:rPr>
                <w:rFonts w:ascii="Arial" w:eastAsia="Calibri" w:hAnsi="Arial" w:cs="Arial"/>
                <w:sz w:val="18"/>
                <w:szCs w:val="18"/>
              </w:rPr>
            </w:pPr>
            <w:r w:rsidRPr="001805FC">
              <w:rPr>
                <w:rFonts w:ascii="Arial" w:eastAsia="Calibri" w:hAnsi="Arial" w:cs="Arial"/>
                <w:sz w:val="18"/>
                <w:szCs w:val="18"/>
              </w:rPr>
              <w:t>ΔΟΜΗ</w:t>
            </w:r>
          </w:p>
        </w:tc>
        <w:tc>
          <w:tcPr>
            <w:tcW w:w="2259" w:type="dxa"/>
            <w:vAlign w:val="center"/>
          </w:tcPr>
          <w:p w14:paraId="59EF8E58" w14:textId="77777777" w:rsidR="00B36425" w:rsidRPr="001805FC" w:rsidRDefault="00B36425" w:rsidP="00205FBE">
            <w:pPr>
              <w:spacing w:after="120" w:line="240" w:lineRule="auto"/>
              <w:contextualSpacing/>
              <w:jc w:val="center"/>
              <w:rPr>
                <w:rFonts w:ascii="Arial" w:eastAsia="Calibri" w:hAnsi="Arial" w:cs="Arial"/>
                <w:sz w:val="18"/>
                <w:szCs w:val="18"/>
              </w:rPr>
            </w:pPr>
            <w:r w:rsidRPr="001805FC">
              <w:rPr>
                <w:rFonts w:ascii="Arial" w:eastAsia="Calibri" w:hAnsi="Arial" w:cs="Arial"/>
                <w:sz w:val="18"/>
                <w:szCs w:val="18"/>
              </w:rPr>
              <w:t>ΩΡΕΣ</w:t>
            </w:r>
          </w:p>
          <w:p w14:paraId="56349D1C" w14:textId="77777777" w:rsidR="00B36425" w:rsidRPr="001805FC" w:rsidRDefault="00B36425" w:rsidP="00205FBE">
            <w:pPr>
              <w:spacing w:after="120" w:line="240" w:lineRule="auto"/>
              <w:contextualSpacing/>
              <w:jc w:val="center"/>
              <w:rPr>
                <w:rFonts w:ascii="Arial" w:eastAsia="Calibri" w:hAnsi="Arial" w:cs="Arial"/>
                <w:sz w:val="18"/>
                <w:szCs w:val="18"/>
              </w:rPr>
            </w:pPr>
            <w:r w:rsidRPr="001805FC">
              <w:rPr>
                <w:rFonts w:ascii="Arial" w:eastAsia="Calibri" w:hAnsi="Arial" w:cs="Arial"/>
                <w:sz w:val="18"/>
                <w:szCs w:val="18"/>
              </w:rPr>
              <w:t>άμεσης</w:t>
            </w:r>
          </w:p>
          <w:p w14:paraId="3B7C1E87" w14:textId="77777777" w:rsidR="00B36425" w:rsidRPr="001805FC" w:rsidRDefault="00B36425" w:rsidP="00205FBE">
            <w:pPr>
              <w:spacing w:after="120" w:line="240" w:lineRule="auto"/>
              <w:contextualSpacing/>
              <w:jc w:val="center"/>
              <w:rPr>
                <w:rFonts w:ascii="Arial" w:eastAsia="Calibri" w:hAnsi="Arial" w:cs="Arial"/>
                <w:sz w:val="18"/>
                <w:szCs w:val="18"/>
              </w:rPr>
            </w:pPr>
            <w:r w:rsidRPr="001805FC">
              <w:rPr>
                <w:rFonts w:ascii="Arial" w:eastAsia="Calibri" w:hAnsi="Arial" w:cs="Arial"/>
                <w:sz w:val="18"/>
                <w:szCs w:val="18"/>
              </w:rPr>
              <w:t>πρακτικής άσκησης</w:t>
            </w:r>
          </w:p>
          <w:p w14:paraId="23ABF557" w14:textId="77777777" w:rsidR="00B36425" w:rsidRPr="001805FC" w:rsidRDefault="00B36425" w:rsidP="00205FBE">
            <w:pPr>
              <w:spacing w:after="120" w:line="240" w:lineRule="auto"/>
              <w:contextualSpacing/>
              <w:jc w:val="center"/>
              <w:rPr>
                <w:rFonts w:ascii="Arial" w:eastAsia="Calibri" w:hAnsi="Arial" w:cs="Arial"/>
                <w:sz w:val="18"/>
                <w:szCs w:val="18"/>
              </w:rPr>
            </w:pPr>
            <w:r w:rsidRPr="001805FC">
              <w:rPr>
                <w:rFonts w:ascii="Arial" w:eastAsia="Calibri" w:hAnsi="Arial" w:cs="Arial"/>
                <w:sz w:val="18"/>
                <w:szCs w:val="18"/>
              </w:rPr>
              <w:t>(πρόσωπο με πρόσωπο)</w:t>
            </w:r>
          </w:p>
        </w:tc>
        <w:tc>
          <w:tcPr>
            <w:tcW w:w="2259" w:type="dxa"/>
            <w:vAlign w:val="center"/>
          </w:tcPr>
          <w:p w14:paraId="16EFCB59" w14:textId="77777777" w:rsidR="00B36425" w:rsidRPr="001805FC" w:rsidRDefault="00B36425" w:rsidP="00205FBE">
            <w:pPr>
              <w:spacing w:after="0" w:line="240" w:lineRule="auto"/>
              <w:contextualSpacing/>
              <w:jc w:val="center"/>
              <w:rPr>
                <w:rFonts w:ascii="Arial" w:eastAsia="Calibri" w:hAnsi="Arial" w:cs="Arial"/>
                <w:sz w:val="18"/>
                <w:szCs w:val="18"/>
              </w:rPr>
            </w:pPr>
            <w:r w:rsidRPr="001805FC">
              <w:rPr>
                <w:rFonts w:ascii="Arial" w:eastAsia="Calibri" w:hAnsi="Arial" w:cs="Arial"/>
                <w:sz w:val="18"/>
                <w:szCs w:val="18"/>
              </w:rPr>
              <w:t>ΩΡΕΣ</w:t>
            </w:r>
          </w:p>
          <w:p w14:paraId="0858C66A" w14:textId="77777777" w:rsidR="00B36425" w:rsidRPr="001805FC" w:rsidRDefault="00B36425" w:rsidP="00205FBE">
            <w:pPr>
              <w:spacing w:after="0" w:line="240" w:lineRule="auto"/>
              <w:contextualSpacing/>
              <w:jc w:val="center"/>
              <w:rPr>
                <w:rFonts w:ascii="Arial" w:eastAsia="Calibri" w:hAnsi="Arial" w:cs="Arial"/>
                <w:sz w:val="18"/>
                <w:szCs w:val="18"/>
              </w:rPr>
            </w:pPr>
            <w:r w:rsidRPr="001805FC">
              <w:rPr>
                <w:rFonts w:ascii="Arial" w:eastAsia="Calibri" w:hAnsi="Arial" w:cs="Arial"/>
                <w:sz w:val="18"/>
                <w:szCs w:val="18"/>
              </w:rPr>
              <w:t>έμμεσης πρακτικής άσκησης</w:t>
            </w:r>
          </w:p>
          <w:p w14:paraId="50C08302" w14:textId="77777777" w:rsidR="00B36425" w:rsidRPr="001805FC" w:rsidRDefault="00B36425" w:rsidP="00205FBE">
            <w:pPr>
              <w:spacing w:after="0" w:line="240" w:lineRule="auto"/>
              <w:contextualSpacing/>
              <w:jc w:val="center"/>
              <w:rPr>
                <w:rFonts w:ascii="Arial" w:eastAsia="Calibri" w:hAnsi="Arial" w:cs="Arial"/>
                <w:sz w:val="18"/>
                <w:szCs w:val="18"/>
              </w:rPr>
            </w:pPr>
            <w:r w:rsidRPr="001805FC">
              <w:rPr>
                <w:rFonts w:ascii="Arial" w:eastAsia="Calibri" w:hAnsi="Arial" w:cs="Arial"/>
                <w:sz w:val="18"/>
                <w:szCs w:val="18"/>
              </w:rPr>
              <w:t>(λήψη εποπτείας, παρακολούθηση ψυχολογικής εργασίας, μελέτη – καταγραφή – ανάλυση ψυχολογικού έργου)</w:t>
            </w:r>
          </w:p>
        </w:tc>
      </w:tr>
      <w:tr w:rsidR="00B36425" w:rsidRPr="001805FC" w14:paraId="6CA9FD13" w14:textId="77777777" w:rsidTr="0082221E">
        <w:trPr>
          <w:trHeight w:val="499"/>
          <w:jc w:val="center"/>
        </w:trPr>
        <w:tc>
          <w:tcPr>
            <w:tcW w:w="5357" w:type="dxa"/>
          </w:tcPr>
          <w:p w14:paraId="29DDD928" w14:textId="77777777" w:rsidR="00B36425" w:rsidRPr="001805FC" w:rsidRDefault="00B36425" w:rsidP="00205FBE">
            <w:pPr>
              <w:spacing w:after="120" w:line="240" w:lineRule="auto"/>
              <w:contextualSpacing/>
              <w:jc w:val="center"/>
              <w:rPr>
                <w:rFonts w:ascii="Arial" w:eastAsia="Calibri" w:hAnsi="Arial" w:cs="Arial"/>
                <w:sz w:val="18"/>
                <w:szCs w:val="18"/>
              </w:rPr>
            </w:pPr>
          </w:p>
          <w:p w14:paraId="3EE09CE3" w14:textId="77777777" w:rsidR="00B36425" w:rsidRPr="001805FC" w:rsidRDefault="00B36425" w:rsidP="00205FBE">
            <w:pPr>
              <w:spacing w:after="120" w:line="240" w:lineRule="auto"/>
              <w:contextualSpacing/>
              <w:jc w:val="center"/>
              <w:rPr>
                <w:rFonts w:ascii="Arial" w:eastAsia="Calibri" w:hAnsi="Arial" w:cs="Arial"/>
                <w:sz w:val="18"/>
                <w:szCs w:val="18"/>
              </w:rPr>
            </w:pPr>
          </w:p>
          <w:p w14:paraId="49EF83A3" w14:textId="77777777" w:rsidR="00B36425" w:rsidRPr="001805FC" w:rsidRDefault="00B36425" w:rsidP="00205FBE">
            <w:pPr>
              <w:spacing w:after="120" w:line="240" w:lineRule="auto"/>
              <w:contextualSpacing/>
              <w:jc w:val="center"/>
              <w:rPr>
                <w:rFonts w:ascii="Arial" w:eastAsia="Calibri" w:hAnsi="Arial" w:cs="Arial"/>
                <w:sz w:val="18"/>
                <w:szCs w:val="18"/>
              </w:rPr>
            </w:pPr>
          </w:p>
        </w:tc>
        <w:tc>
          <w:tcPr>
            <w:tcW w:w="2259" w:type="dxa"/>
          </w:tcPr>
          <w:p w14:paraId="0499CF86" w14:textId="77777777" w:rsidR="00B36425" w:rsidRPr="001805FC" w:rsidRDefault="00B36425" w:rsidP="00205FBE">
            <w:pPr>
              <w:spacing w:after="120" w:line="240" w:lineRule="auto"/>
              <w:contextualSpacing/>
              <w:jc w:val="center"/>
              <w:rPr>
                <w:rFonts w:ascii="Arial" w:eastAsia="Calibri" w:hAnsi="Arial" w:cs="Arial"/>
                <w:sz w:val="18"/>
                <w:szCs w:val="18"/>
              </w:rPr>
            </w:pPr>
          </w:p>
        </w:tc>
        <w:tc>
          <w:tcPr>
            <w:tcW w:w="2259" w:type="dxa"/>
          </w:tcPr>
          <w:p w14:paraId="1BBAE9D9" w14:textId="77777777" w:rsidR="00B36425" w:rsidRPr="001805FC" w:rsidRDefault="00B36425" w:rsidP="00205FBE">
            <w:pPr>
              <w:spacing w:after="120" w:line="240" w:lineRule="auto"/>
              <w:contextualSpacing/>
              <w:jc w:val="center"/>
              <w:rPr>
                <w:rFonts w:ascii="Arial" w:eastAsia="Calibri" w:hAnsi="Arial" w:cs="Arial"/>
                <w:sz w:val="18"/>
                <w:szCs w:val="18"/>
              </w:rPr>
            </w:pPr>
          </w:p>
        </w:tc>
      </w:tr>
      <w:tr w:rsidR="00B36425" w:rsidRPr="001805FC" w14:paraId="21E4C531" w14:textId="77777777" w:rsidTr="00B36425">
        <w:trPr>
          <w:jc w:val="center"/>
        </w:trPr>
        <w:tc>
          <w:tcPr>
            <w:tcW w:w="5357" w:type="dxa"/>
          </w:tcPr>
          <w:p w14:paraId="505EBA89" w14:textId="77777777" w:rsidR="00B36425" w:rsidRPr="001805FC" w:rsidRDefault="00B36425" w:rsidP="00205FBE">
            <w:pPr>
              <w:spacing w:after="120" w:line="240" w:lineRule="auto"/>
              <w:contextualSpacing/>
              <w:jc w:val="center"/>
              <w:rPr>
                <w:rFonts w:ascii="Arial" w:eastAsia="Calibri" w:hAnsi="Arial" w:cs="Arial"/>
                <w:sz w:val="18"/>
                <w:szCs w:val="18"/>
              </w:rPr>
            </w:pPr>
          </w:p>
          <w:p w14:paraId="5D2704B1" w14:textId="77777777" w:rsidR="00B36425" w:rsidRPr="001805FC" w:rsidRDefault="00B36425" w:rsidP="00205FBE">
            <w:pPr>
              <w:spacing w:after="120" w:line="240" w:lineRule="auto"/>
              <w:contextualSpacing/>
              <w:jc w:val="center"/>
              <w:rPr>
                <w:rFonts w:ascii="Arial" w:eastAsia="Calibri" w:hAnsi="Arial" w:cs="Arial"/>
                <w:sz w:val="18"/>
                <w:szCs w:val="18"/>
              </w:rPr>
            </w:pPr>
          </w:p>
          <w:p w14:paraId="3CEBDBDC" w14:textId="77777777" w:rsidR="00B36425" w:rsidRPr="001805FC" w:rsidRDefault="00B36425" w:rsidP="00205FBE">
            <w:pPr>
              <w:spacing w:after="120" w:line="240" w:lineRule="auto"/>
              <w:contextualSpacing/>
              <w:jc w:val="center"/>
              <w:rPr>
                <w:rFonts w:ascii="Arial" w:eastAsia="Calibri" w:hAnsi="Arial" w:cs="Arial"/>
                <w:sz w:val="18"/>
                <w:szCs w:val="18"/>
              </w:rPr>
            </w:pPr>
          </w:p>
        </w:tc>
        <w:tc>
          <w:tcPr>
            <w:tcW w:w="2259" w:type="dxa"/>
          </w:tcPr>
          <w:p w14:paraId="3F5E4D6E" w14:textId="77777777" w:rsidR="00B36425" w:rsidRPr="001805FC" w:rsidRDefault="00B36425" w:rsidP="00205FBE">
            <w:pPr>
              <w:spacing w:after="120" w:line="240" w:lineRule="auto"/>
              <w:contextualSpacing/>
              <w:jc w:val="center"/>
              <w:rPr>
                <w:rFonts w:ascii="Arial" w:eastAsia="Calibri" w:hAnsi="Arial" w:cs="Arial"/>
                <w:sz w:val="18"/>
                <w:szCs w:val="18"/>
              </w:rPr>
            </w:pPr>
          </w:p>
        </w:tc>
        <w:tc>
          <w:tcPr>
            <w:tcW w:w="2259" w:type="dxa"/>
          </w:tcPr>
          <w:p w14:paraId="1FCD4BE1" w14:textId="77777777" w:rsidR="00B36425" w:rsidRPr="001805FC" w:rsidRDefault="00B36425" w:rsidP="00205FBE">
            <w:pPr>
              <w:spacing w:after="120" w:line="240" w:lineRule="auto"/>
              <w:contextualSpacing/>
              <w:jc w:val="center"/>
              <w:rPr>
                <w:rFonts w:ascii="Arial" w:eastAsia="Calibri" w:hAnsi="Arial" w:cs="Arial"/>
                <w:sz w:val="18"/>
                <w:szCs w:val="18"/>
              </w:rPr>
            </w:pPr>
          </w:p>
        </w:tc>
      </w:tr>
      <w:tr w:rsidR="00B36425" w:rsidRPr="001805FC" w14:paraId="1D358F39" w14:textId="77777777" w:rsidTr="00B36425">
        <w:trPr>
          <w:jc w:val="center"/>
        </w:trPr>
        <w:tc>
          <w:tcPr>
            <w:tcW w:w="5357" w:type="dxa"/>
          </w:tcPr>
          <w:p w14:paraId="606DA318" w14:textId="77777777" w:rsidR="00B36425" w:rsidRPr="001805FC" w:rsidRDefault="00B36425" w:rsidP="00205FBE">
            <w:pPr>
              <w:spacing w:after="120" w:line="240" w:lineRule="auto"/>
              <w:contextualSpacing/>
              <w:rPr>
                <w:rFonts w:ascii="Arial" w:eastAsia="Calibri" w:hAnsi="Arial" w:cs="Arial"/>
                <w:sz w:val="18"/>
                <w:szCs w:val="18"/>
              </w:rPr>
            </w:pPr>
          </w:p>
          <w:p w14:paraId="6916B5B2" w14:textId="77777777" w:rsidR="00B36425" w:rsidRPr="001805FC" w:rsidRDefault="00B36425" w:rsidP="00205FBE">
            <w:pPr>
              <w:spacing w:after="120" w:line="240" w:lineRule="auto"/>
              <w:contextualSpacing/>
              <w:rPr>
                <w:rFonts w:ascii="Arial" w:eastAsia="Calibri" w:hAnsi="Arial" w:cs="Arial"/>
                <w:sz w:val="18"/>
                <w:szCs w:val="18"/>
              </w:rPr>
            </w:pPr>
          </w:p>
          <w:p w14:paraId="27454FAC" w14:textId="77777777" w:rsidR="00B36425" w:rsidRPr="001805FC" w:rsidRDefault="00B36425" w:rsidP="00205FBE">
            <w:pPr>
              <w:spacing w:after="120" w:line="240" w:lineRule="auto"/>
              <w:contextualSpacing/>
              <w:rPr>
                <w:rFonts w:ascii="Arial" w:eastAsia="Calibri" w:hAnsi="Arial" w:cs="Arial"/>
                <w:sz w:val="18"/>
                <w:szCs w:val="18"/>
              </w:rPr>
            </w:pPr>
          </w:p>
        </w:tc>
        <w:tc>
          <w:tcPr>
            <w:tcW w:w="2259" w:type="dxa"/>
          </w:tcPr>
          <w:p w14:paraId="290E4371" w14:textId="77777777" w:rsidR="00B36425" w:rsidRPr="001805FC" w:rsidRDefault="00B36425" w:rsidP="00205FBE">
            <w:pPr>
              <w:spacing w:after="120" w:line="240" w:lineRule="auto"/>
              <w:contextualSpacing/>
              <w:jc w:val="center"/>
              <w:rPr>
                <w:rFonts w:ascii="Arial" w:eastAsia="Calibri" w:hAnsi="Arial" w:cs="Arial"/>
                <w:sz w:val="18"/>
                <w:szCs w:val="18"/>
              </w:rPr>
            </w:pPr>
          </w:p>
        </w:tc>
        <w:tc>
          <w:tcPr>
            <w:tcW w:w="2259" w:type="dxa"/>
          </w:tcPr>
          <w:p w14:paraId="233E043E" w14:textId="77777777" w:rsidR="00B36425" w:rsidRPr="001805FC" w:rsidRDefault="00B36425" w:rsidP="00205FBE">
            <w:pPr>
              <w:spacing w:after="120" w:line="240" w:lineRule="auto"/>
              <w:contextualSpacing/>
              <w:jc w:val="center"/>
              <w:rPr>
                <w:rFonts w:ascii="Arial" w:eastAsia="Calibri" w:hAnsi="Arial" w:cs="Arial"/>
                <w:sz w:val="18"/>
                <w:szCs w:val="18"/>
              </w:rPr>
            </w:pPr>
          </w:p>
        </w:tc>
      </w:tr>
      <w:tr w:rsidR="00B36425" w:rsidRPr="001805FC" w14:paraId="2E47E67C" w14:textId="77777777" w:rsidTr="00B36425">
        <w:trPr>
          <w:jc w:val="center"/>
        </w:trPr>
        <w:tc>
          <w:tcPr>
            <w:tcW w:w="5357" w:type="dxa"/>
          </w:tcPr>
          <w:p w14:paraId="2AC4493D" w14:textId="77777777" w:rsidR="00B36425" w:rsidRPr="001805FC" w:rsidRDefault="00B36425" w:rsidP="00205FBE">
            <w:pPr>
              <w:spacing w:after="120" w:line="240" w:lineRule="auto"/>
              <w:contextualSpacing/>
              <w:jc w:val="center"/>
              <w:rPr>
                <w:rFonts w:ascii="Arial" w:eastAsia="Calibri" w:hAnsi="Arial" w:cs="Arial"/>
                <w:sz w:val="18"/>
                <w:szCs w:val="18"/>
              </w:rPr>
            </w:pPr>
          </w:p>
          <w:p w14:paraId="473A603B" w14:textId="77777777" w:rsidR="00B36425" w:rsidRPr="001805FC" w:rsidRDefault="00B36425" w:rsidP="00205FBE">
            <w:pPr>
              <w:spacing w:after="120" w:line="240" w:lineRule="auto"/>
              <w:contextualSpacing/>
              <w:jc w:val="center"/>
              <w:rPr>
                <w:rFonts w:ascii="Arial" w:eastAsia="Calibri" w:hAnsi="Arial" w:cs="Arial"/>
                <w:sz w:val="18"/>
                <w:szCs w:val="18"/>
              </w:rPr>
            </w:pPr>
          </w:p>
          <w:p w14:paraId="258AA4AE" w14:textId="77777777" w:rsidR="00B36425" w:rsidRPr="001805FC" w:rsidRDefault="00B36425" w:rsidP="00205FBE">
            <w:pPr>
              <w:spacing w:after="120" w:line="240" w:lineRule="auto"/>
              <w:contextualSpacing/>
              <w:jc w:val="center"/>
              <w:rPr>
                <w:rFonts w:ascii="Arial" w:eastAsia="Calibri" w:hAnsi="Arial" w:cs="Arial"/>
                <w:sz w:val="18"/>
                <w:szCs w:val="18"/>
              </w:rPr>
            </w:pPr>
          </w:p>
        </w:tc>
        <w:tc>
          <w:tcPr>
            <w:tcW w:w="2259" w:type="dxa"/>
          </w:tcPr>
          <w:p w14:paraId="52DC7A9B" w14:textId="77777777" w:rsidR="00B36425" w:rsidRPr="001805FC" w:rsidRDefault="00B36425" w:rsidP="00205FBE">
            <w:pPr>
              <w:spacing w:after="120" w:line="240" w:lineRule="auto"/>
              <w:contextualSpacing/>
              <w:jc w:val="center"/>
              <w:rPr>
                <w:rFonts w:ascii="Arial" w:eastAsia="Calibri" w:hAnsi="Arial" w:cs="Arial"/>
                <w:sz w:val="18"/>
                <w:szCs w:val="18"/>
              </w:rPr>
            </w:pPr>
          </w:p>
        </w:tc>
        <w:tc>
          <w:tcPr>
            <w:tcW w:w="2259" w:type="dxa"/>
          </w:tcPr>
          <w:p w14:paraId="6F586C84" w14:textId="77777777" w:rsidR="00B36425" w:rsidRPr="001805FC" w:rsidRDefault="00B36425" w:rsidP="00205FBE">
            <w:pPr>
              <w:spacing w:after="120" w:line="240" w:lineRule="auto"/>
              <w:contextualSpacing/>
              <w:jc w:val="center"/>
              <w:rPr>
                <w:rFonts w:ascii="Arial" w:eastAsia="Calibri" w:hAnsi="Arial" w:cs="Arial"/>
                <w:sz w:val="18"/>
                <w:szCs w:val="18"/>
              </w:rPr>
            </w:pPr>
          </w:p>
        </w:tc>
      </w:tr>
      <w:tr w:rsidR="00B36425" w:rsidRPr="001805FC" w14:paraId="39F8FF2A" w14:textId="77777777" w:rsidTr="00B36425">
        <w:trPr>
          <w:jc w:val="center"/>
        </w:trPr>
        <w:tc>
          <w:tcPr>
            <w:tcW w:w="5357" w:type="dxa"/>
          </w:tcPr>
          <w:p w14:paraId="1761F77E" w14:textId="77777777" w:rsidR="00B36425" w:rsidRPr="001805FC" w:rsidRDefault="00B36425" w:rsidP="00205FBE">
            <w:pPr>
              <w:spacing w:after="120" w:line="240" w:lineRule="auto"/>
              <w:contextualSpacing/>
              <w:jc w:val="center"/>
              <w:rPr>
                <w:rFonts w:ascii="Arial" w:eastAsia="Calibri" w:hAnsi="Arial" w:cs="Arial"/>
                <w:sz w:val="18"/>
                <w:szCs w:val="18"/>
              </w:rPr>
            </w:pPr>
          </w:p>
          <w:p w14:paraId="24606B73" w14:textId="77777777" w:rsidR="00B36425" w:rsidRPr="001805FC" w:rsidRDefault="00B36425" w:rsidP="00205FBE">
            <w:pPr>
              <w:spacing w:after="120" w:line="240" w:lineRule="auto"/>
              <w:contextualSpacing/>
              <w:jc w:val="center"/>
              <w:rPr>
                <w:rFonts w:ascii="Arial" w:eastAsia="Calibri" w:hAnsi="Arial" w:cs="Arial"/>
                <w:sz w:val="18"/>
                <w:szCs w:val="18"/>
              </w:rPr>
            </w:pPr>
          </w:p>
          <w:p w14:paraId="2206E9FB" w14:textId="77777777" w:rsidR="00B36425" w:rsidRPr="001805FC" w:rsidRDefault="00B36425" w:rsidP="00205FBE">
            <w:pPr>
              <w:spacing w:after="120" w:line="240" w:lineRule="auto"/>
              <w:contextualSpacing/>
              <w:jc w:val="center"/>
              <w:rPr>
                <w:rFonts w:ascii="Arial" w:eastAsia="Calibri" w:hAnsi="Arial" w:cs="Arial"/>
                <w:sz w:val="18"/>
                <w:szCs w:val="18"/>
              </w:rPr>
            </w:pPr>
          </w:p>
        </w:tc>
        <w:tc>
          <w:tcPr>
            <w:tcW w:w="2259" w:type="dxa"/>
          </w:tcPr>
          <w:p w14:paraId="7E4AF56E" w14:textId="77777777" w:rsidR="00B36425" w:rsidRPr="001805FC" w:rsidRDefault="00B36425" w:rsidP="00205FBE">
            <w:pPr>
              <w:spacing w:after="120" w:line="240" w:lineRule="auto"/>
              <w:contextualSpacing/>
              <w:jc w:val="center"/>
              <w:rPr>
                <w:rFonts w:ascii="Arial" w:eastAsia="Calibri" w:hAnsi="Arial" w:cs="Arial"/>
                <w:sz w:val="18"/>
                <w:szCs w:val="18"/>
              </w:rPr>
            </w:pPr>
          </w:p>
        </w:tc>
        <w:tc>
          <w:tcPr>
            <w:tcW w:w="2259" w:type="dxa"/>
          </w:tcPr>
          <w:p w14:paraId="1CB68675" w14:textId="77777777" w:rsidR="00B36425" w:rsidRPr="001805FC" w:rsidRDefault="00B36425" w:rsidP="00205FBE">
            <w:pPr>
              <w:spacing w:after="120" w:line="240" w:lineRule="auto"/>
              <w:contextualSpacing/>
              <w:jc w:val="center"/>
              <w:rPr>
                <w:rFonts w:ascii="Arial" w:eastAsia="Calibri" w:hAnsi="Arial" w:cs="Arial"/>
                <w:sz w:val="18"/>
                <w:szCs w:val="18"/>
              </w:rPr>
            </w:pPr>
          </w:p>
          <w:p w14:paraId="2150F5F8" w14:textId="77777777" w:rsidR="00B36425" w:rsidRPr="001805FC" w:rsidRDefault="00B36425" w:rsidP="00205FBE">
            <w:pPr>
              <w:spacing w:after="120" w:line="240" w:lineRule="auto"/>
              <w:contextualSpacing/>
              <w:jc w:val="center"/>
              <w:rPr>
                <w:rFonts w:ascii="Arial" w:eastAsia="Calibri" w:hAnsi="Arial" w:cs="Arial"/>
                <w:sz w:val="18"/>
                <w:szCs w:val="18"/>
              </w:rPr>
            </w:pPr>
          </w:p>
        </w:tc>
      </w:tr>
    </w:tbl>
    <w:p w14:paraId="2061C075" w14:textId="77777777" w:rsidR="00B36425" w:rsidRPr="001805FC" w:rsidRDefault="00B36425" w:rsidP="00B36425">
      <w:pPr>
        <w:spacing w:after="120" w:line="360" w:lineRule="auto"/>
        <w:contextualSpacing/>
        <w:jc w:val="both"/>
        <w:rPr>
          <w:rFonts w:ascii="Arial" w:eastAsia="Calibri" w:hAnsi="Arial" w:cs="Arial"/>
          <w:sz w:val="18"/>
          <w:szCs w:val="18"/>
        </w:rPr>
      </w:pPr>
      <w:r w:rsidRPr="001805FC">
        <w:rPr>
          <w:rFonts w:ascii="Arial" w:eastAsia="Calibri" w:hAnsi="Arial" w:cs="Arial"/>
          <w:sz w:val="18"/>
          <w:szCs w:val="18"/>
        </w:rPr>
        <w:tab/>
      </w:r>
      <w:r w:rsidRPr="001805FC">
        <w:rPr>
          <w:rFonts w:ascii="Arial" w:eastAsia="Calibri" w:hAnsi="Arial" w:cs="Arial"/>
          <w:sz w:val="18"/>
          <w:szCs w:val="18"/>
        </w:rPr>
        <w:tab/>
      </w:r>
    </w:p>
    <w:p w14:paraId="4AEDECA8" w14:textId="77777777" w:rsidR="00B36425" w:rsidRPr="001805FC" w:rsidRDefault="00B36425" w:rsidP="00B36425">
      <w:pPr>
        <w:spacing w:after="120" w:line="360" w:lineRule="auto"/>
        <w:contextualSpacing/>
        <w:jc w:val="both"/>
        <w:rPr>
          <w:rFonts w:ascii="Arial" w:eastAsia="Calibri" w:hAnsi="Arial" w:cs="Arial"/>
          <w:sz w:val="18"/>
          <w:szCs w:val="18"/>
        </w:rPr>
      </w:pPr>
    </w:p>
    <w:p w14:paraId="249CB769" w14:textId="76A0082A" w:rsidR="00B36425" w:rsidRPr="001805FC" w:rsidRDefault="00B36425" w:rsidP="000B4FEC">
      <w:pPr>
        <w:spacing w:after="0" w:line="360" w:lineRule="auto"/>
        <w:contextualSpacing/>
        <w:jc w:val="both"/>
        <w:rPr>
          <w:rFonts w:ascii="Arial" w:eastAsia="Calibri" w:hAnsi="Arial" w:cs="Arial"/>
          <w:sz w:val="18"/>
          <w:szCs w:val="18"/>
        </w:rPr>
      </w:pPr>
      <w:r w:rsidRPr="001805FC">
        <w:rPr>
          <w:rFonts w:ascii="Arial" w:eastAsia="Calibri" w:hAnsi="Arial" w:cs="Arial"/>
          <w:sz w:val="18"/>
          <w:szCs w:val="18"/>
        </w:rPr>
        <w:t>Κατονομάστε, επιλέγοντας με σειρά προτεραιότητα</w:t>
      </w:r>
      <w:r w:rsidR="008B027C">
        <w:rPr>
          <w:rFonts w:ascii="Arial" w:eastAsia="Calibri" w:hAnsi="Arial" w:cs="Arial"/>
          <w:sz w:val="18"/>
          <w:szCs w:val="18"/>
        </w:rPr>
        <w:t>ς</w:t>
      </w:r>
      <w:r w:rsidRPr="001805FC">
        <w:rPr>
          <w:rFonts w:ascii="Arial" w:eastAsia="Calibri" w:hAnsi="Arial" w:cs="Arial"/>
          <w:sz w:val="18"/>
          <w:szCs w:val="18"/>
        </w:rPr>
        <w:t xml:space="preserve"> τις πιο κάτω δομές (π</w:t>
      </w:r>
      <w:r w:rsidR="0082221E" w:rsidRPr="001805FC">
        <w:rPr>
          <w:rFonts w:ascii="Arial" w:eastAsia="Calibri" w:hAnsi="Arial" w:cs="Arial"/>
          <w:sz w:val="18"/>
          <w:szCs w:val="18"/>
        </w:rPr>
        <w:t>ρώτη προτεραιότητα ο αριθμός 1</w:t>
      </w:r>
      <w:bookmarkStart w:id="4" w:name="_Hlk168054254"/>
      <w:r w:rsidR="0082221E" w:rsidRPr="001805FC">
        <w:rPr>
          <w:rFonts w:ascii="Arial" w:eastAsia="Calibri" w:hAnsi="Arial" w:cs="Arial"/>
          <w:sz w:val="18"/>
          <w:szCs w:val="18"/>
        </w:rPr>
        <w:t xml:space="preserve">).  </w:t>
      </w:r>
      <w:r w:rsidR="000F058A" w:rsidRPr="001805FC">
        <w:rPr>
          <w:rFonts w:ascii="Arial" w:eastAsia="Calibri" w:hAnsi="Arial" w:cs="Arial"/>
          <w:sz w:val="18"/>
          <w:szCs w:val="18"/>
        </w:rPr>
        <w:t xml:space="preserve"> </w:t>
      </w:r>
      <w:r w:rsidR="0082221E" w:rsidRPr="001805FC">
        <w:rPr>
          <w:rFonts w:ascii="Arial" w:eastAsia="Calibri" w:hAnsi="Arial" w:cs="Arial"/>
          <w:sz w:val="18"/>
          <w:szCs w:val="18"/>
        </w:rPr>
        <w:t>Η υποβολή προτιμήσεων, δεν α</w:t>
      </w:r>
      <w:r w:rsidR="0036554E" w:rsidRPr="001805FC">
        <w:rPr>
          <w:rFonts w:ascii="Arial" w:eastAsia="Calibri" w:hAnsi="Arial" w:cs="Arial"/>
          <w:sz w:val="18"/>
          <w:szCs w:val="18"/>
        </w:rPr>
        <w:t>φ</w:t>
      </w:r>
      <w:r w:rsidR="0082221E" w:rsidRPr="001805FC">
        <w:rPr>
          <w:rFonts w:ascii="Arial" w:eastAsia="Calibri" w:hAnsi="Arial" w:cs="Arial"/>
          <w:sz w:val="18"/>
          <w:szCs w:val="18"/>
        </w:rPr>
        <w:t xml:space="preserve">αιρεί </w:t>
      </w:r>
      <w:r w:rsidR="0036554E" w:rsidRPr="001805FC">
        <w:rPr>
          <w:rFonts w:ascii="Arial" w:eastAsia="Calibri" w:hAnsi="Arial" w:cs="Arial"/>
          <w:sz w:val="18"/>
          <w:szCs w:val="18"/>
        </w:rPr>
        <w:t xml:space="preserve">από τη </w:t>
      </w:r>
      <w:r w:rsidR="0082221E" w:rsidRPr="001805FC">
        <w:rPr>
          <w:rFonts w:ascii="Arial" w:eastAsia="Calibri" w:hAnsi="Arial" w:cs="Arial"/>
          <w:sz w:val="18"/>
          <w:szCs w:val="18"/>
        </w:rPr>
        <w:t xml:space="preserve">Δ.Υ.Ψ.Υ. </w:t>
      </w:r>
      <w:r w:rsidR="0036554E" w:rsidRPr="001805FC">
        <w:rPr>
          <w:rFonts w:ascii="Arial" w:eastAsia="Calibri" w:hAnsi="Arial" w:cs="Arial"/>
          <w:sz w:val="18"/>
          <w:szCs w:val="18"/>
        </w:rPr>
        <w:t xml:space="preserve">το μονομερές δικαίωμα </w:t>
      </w:r>
      <w:r w:rsidR="0082221E" w:rsidRPr="001805FC">
        <w:rPr>
          <w:rFonts w:ascii="Arial" w:eastAsia="Calibri" w:hAnsi="Arial" w:cs="Arial"/>
          <w:sz w:val="18"/>
          <w:szCs w:val="18"/>
        </w:rPr>
        <w:t>να καθορίσει τη/</w:t>
      </w:r>
      <w:r w:rsidR="0036554E" w:rsidRPr="001805FC">
        <w:rPr>
          <w:rFonts w:ascii="Arial" w:eastAsia="Calibri" w:hAnsi="Arial" w:cs="Arial"/>
          <w:sz w:val="18"/>
          <w:szCs w:val="18"/>
        </w:rPr>
        <w:t>τι</w:t>
      </w:r>
      <w:r w:rsidR="0082221E" w:rsidRPr="001805FC">
        <w:rPr>
          <w:rFonts w:ascii="Arial" w:eastAsia="Calibri" w:hAnsi="Arial" w:cs="Arial"/>
          <w:sz w:val="18"/>
          <w:szCs w:val="18"/>
        </w:rPr>
        <w:t>ς δομή/ές που θα ο δικαιούχος</w:t>
      </w:r>
      <w:r w:rsidR="0036554E" w:rsidRPr="001805FC">
        <w:rPr>
          <w:rFonts w:ascii="Arial" w:eastAsia="Calibri" w:hAnsi="Arial" w:cs="Arial"/>
          <w:sz w:val="18"/>
          <w:szCs w:val="18"/>
        </w:rPr>
        <w:t xml:space="preserve"> θα υλοποιήσει την πρακτική άσκηση</w:t>
      </w:r>
      <w:r w:rsidR="0082221E" w:rsidRPr="001805FC">
        <w:rPr>
          <w:rFonts w:ascii="Arial" w:eastAsia="Calibri" w:hAnsi="Arial" w:cs="Arial"/>
          <w:sz w:val="18"/>
          <w:szCs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gridCol w:w="2970"/>
      </w:tblGrid>
      <w:tr w:rsidR="00B36425" w:rsidRPr="001805FC" w14:paraId="1EAC52EF" w14:textId="77777777" w:rsidTr="0082221E">
        <w:trPr>
          <w:trHeight w:val="792"/>
          <w:jc w:val="center"/>
        </w:trPr>
        <w:tc>
          <w:tcPr>
            <w:tcW w:w="6658" w:type="dxa"/>
            <w:vAlign w:val="center"/>
          </w:tcPr>
          <w:bookmarkEnd w:id="4"/>
          <w:p w14:paraId="2B34EA79" w14:textId="77777777" w:rsidR="00B36425" w:rsidRPr="001805FC" w:rsidRDefault="00B36425" w:rsidP="00205FBE">
            <w:pPr>
              <w:spacing w:after="120" w:line="240" w:lineRule="auto"/>
              <w:contextualSpacing/>
              <w:jc w:val="center"/>
              <w:rPr>
                <w:rFonts w:ascii="Arial" w:eastAsia="Calibri" w:hAnsi="Arial" w:cs="Arial"/>
                <w:sz w:val="18"/>
                <w:szCs w:val="18"/>
              </w:rPr>
            </w:pPr>
            <w:r w:rsidRPr="001805FC">
              <w:rPr>
                <w:rFonts w:ascii="Arial" w:eastAsia="Calibri" w:hAnsi="Arial" w:cs="Arial"/>
                <w:sz w:val="18"/>
                <w:szCs w:val="18"/>
              </w:rPr>
              <w:t>Περιγραφή δομής</w:t>
            </w:r>
          </w:p>
        </w:tc>
        <w:tc>
          <w:tcPr>
            <w:tcW w:w="2970" w:type="dxa"/>
            <w:vAlign w:val="center"/>
          </w:tcPr>
          <w:p w14:paraId="2813E7B2" w14:textId="01B6DA70" w:rsidR="00B36425" w:rsidRPr="001805FC" w:rsidRDefault="0082221E" w:rsidP="00205FBE">
            <w:pPr>
              <w:spacing w:after="120" w:line="240" w:lineRule="auto"/>
              <w:contextualSpacing/>
              <w:jc w:val="center"/>
              <w:rPr>
                <w:rFonts w:ascii="Arial" w:eastAsia="Calibri" w:hAnsi="Arial" w:cs="Arial"/>
                <w:sz w:val="18"/>
                <w:szCs w:val="18"/>
              </w:rPr>
            </w:pPr>
            <w:r w:rsidRPr="001805FC">
              <w:rPr>
                <w:rFonts w:ascii="Arial" w:eastAsia="Calibri" w:hAnsi="Arial" w:cs="Arial"/>
                <w:sz w:val="18"/>
                <w:szCs w:val="18"/>
              </w:rPr>
              <w:t>Σειρά προτεραιότητας (1 μέχρι 15</w:t>
            </w:r>
            <w:r w:rsidR="00B36425" w:rsidRPr="001805FC">
              <w:rPr>
                <w:rFonts w:ascii="Arial" w:eastAsia="Calibri" w:hAnsi="Arial" w:cs="Arial"/>
                <w:sz w:val="18"/>
                <w:szCs w:val="18"/>
              </w:rPr>
              <w:t>)</w:t>
            </w:r>
          </w:p>
        </w:tc>
      </w:tr>
      <w:tr w:rsidR="00B36425" w:rsidRPr="001805FC" w14:paraId="6A0F23AD" w14:textId="77777777" w:rsidTr="0082221E">
        <w:trPr>
          <w:trHeight w:val="397"/>
          <w:jc w:val="center"/>
        </w:trPr>
        <w:tc>
          <w:tcPr>
            <w:tcW w:w="6658" w:type="dxa"/>
            <w:vAlign w:val="center"/>
          </w:tcPr>
          <w:p w14:paraId="7FEB6863" w14:textId="58D47179" w:rsidR="00B36425" w:rsidRPr="001805FC" w:rsidRDefault="00B36425" w:rsidP="00205FBE">
            <w:pPr>
              <w:spacing w:after="120" w:line="240" w:lineRule="auto"/>
              <w:contextualSpacing/>
              <w:rPr>
                <w:rFonts w:ascii="Arial" w:eastAsia="Calibri" w:hAnsi="Arial" w:cs="Arial"/>
                <w:sz w:val="18"/>
                <w:szCs w:val="18"/>
              </w:rPr>
            </w:pPr>
            <w:r w:rsidRPr="001805FC">
              <w:rPr>
                <w:rFonts w:ascii="Arial" w:eastAsia="Calibri" w:hAnsi="Arial" w:cs="Arial"/>
                <w:sz w:val="18"/>
                <w:szCs w:val="18"/>
              </w:rPr>
              <w:t xml:space="preserve">Ψυχιατρικό Νοσοκομείο Αθαλάσσας </w:t>
            </w:r>
          </w:p>
        </w:tc>
        <w:tc>
          <w:tcPr>
            <w:tcW w:w="2970" w:type="dxa"/>
            <w:vAlign w:val="center"/>
          </w:tcPr>
          <w:p w14:paraId="0510A178" w14:textId="77777777" w:rsidR="00B36425" w:rsidRPr="001805FC" w:rsidRDefault="00B36425" w:rsidP="00205FBE">
            <w:pPr>
              <w:spacing w:after="120" w:line="360" w:lineRule="auto"/>
              <w:contextualSpacing/>
              <w:jc w:val="center"/>
              <w:rPr>
                <w:rFonts w:ascii="Arial" w:eastAsia="Calibri" w:hAnsi="Arial" w:cs="Arial"/>
                <w:sz w:val="18"/>
                <w:szCs w:val="18"/>
              </w:rPr>
            </w:pPr>
          </w:p>
        </w:tc>
      </w:tr>
      <w:tr w:rsidR="00B36425" w:rsidRPr="001805FC" w14:paraId="0B43B43A" w14:textId="77777777" w:rsidTr="0082221E">
        <w:trPr>
          <w:trHeight w:val="397"/>
          <w:jc w:val="center"/>
        </w:trPr>
        <w:tc>
          <w:tcPr>
            <w:tcW w:w="6658" w:type="dxa"/>
            <w:vAlign w:val="center"/>
          </w:tcPr>
          <w:p w14:paraId="7C5A113D" w14:textId="4AE61A4E" w:rsidR="00B36425" w:rsidRPr="001805FC" w:rsidRDefault="00B36425" w:rsidP="00205FBE">
            <w:pPr>
              <w:spacing w:after="120" w:line="240" w:lineRule="auto"/>
              <w:contextualSpacing/>
              <w:rPr>
                <w:rFonts w:ascii="Arial" w:eastAsia="Calibri" w:hAnsi="Arial" w:cs="Arial"/>
                <w:sz w:val="18"/>
                <w:szCs w:val="18"/>
              </w:rPr>
            </w:pPr>
            <w:r w:rsidRPr="001805FC">
              <w:rPr>
                <w:rFonts w:ascii="Arial" w:eastAsia="Calibri" w:hAnsi="Arial" w:cs="Arial"/>
                <w:sz w:val="18"/>
                <w:szCs w:val="18"/>
              </w:rPr>
              <w:t xml:space="preserve">Ψυχιατρική Κλινική Λευκωσίας </w:t>
            </w:r>
          </w:p>
        </w:tc>
        <w:tc>
          <w:tcPr>
            <w:tcW w:w="2970" w:type="dxa"/>
            <w:vAlign w:val="center"/>
          </w:tcPr>
          <w:p w14:paraId="26544E11" w14:textId="77777777" w:rsidR="00B36425" w:rsidRPr="001805FC" w:rsidRDefault="00B36425" w:rsidP="00205FBE">
            <w:pPr>
              <w:spacing w:after="120" w:line="360" w:lineRule="auto"/>
              <w:contextualSpacing/>
              <w:jc w:val="center"/>
              <w:rPr>
                <w:rFonts w:ascii="Arial" w:eastAsia="Calibri" w:hAnsi="Arial" w:cs="Arial"/>
                <w:sz w:val="18"/>
                <w:szCs w:val="18"/>
              </w:rPr>
            </w:pPr>
          </w:p>
        </w:tc>
      </w:tr>
      <w:tr w:rsidR="00B36425" w:rsidRPr="001805FC" w14:paraId="6E50C66F" w14:textId="77777777" w:rsidTr="0082221E">
        <w:trPr>
          <w:trHeight w:val="397"/>
          <w:jc w:val="center"/>
        </w:trPr>
        <w:tc>
          <w:tcPr>
            <w:tcW w:w="6658" w:type="dxa"/>
            <w:vAlign w:val="center"/>
          </w:tcPr>
          <w:p w14:paraId="49AE7297" w14:textId="6988B04B" w:rsidR="00B36425" w:rsidRPr="001805FC" w:rsidRDefault="00B36425" w:rsidP="00205FBE">
            <w:pPr>
              <w:spacing w:after="120" w:line="240" w:lineRule="auto"/>
              <w:contextualSpacing/>
              <w:rPr>
                <w:rFonts w:ascii="Arial" w:eastAsia="Calibri" w:hAnsi="Arial" w:cs="Arial"/>
                <w:sz w:val="18"/>
                <w:szCs w:val="18"/>
              </w:rPr>
            </w:pPr>
            <w:r w:rsidRPr="001805FC">
              <w:rPr>
                <w:rFonts w:ascii="Arial" w:eastAsia="Calibri" w:hAnsi="Arial" w:cs="Arial"/>
                <w:sz w:val="18"/>
                <w:szCs w:val="18"/>
              </w:rPr>
              <w:t>Ψυχιατρική Κλινική Λεμεσού</w:t>
            </w:r>
          </w:p>
        </w:tc>
        <w:tc>
          <w:tcPr>
            <w:tcW w:w="2970" w:type="dxa"/>
            <w:vAlign w:val="center"/>
          </w:tcPr>
          <w:p w14:paraId="446EEB97" w14:textId="77777777" w:rsidR="00B36425" w:rsidRPr="001805FC" w:rsidRDefault="00B36425" w:rsidP="00205FBE">
            <w:pPr>
              <w:spacing w:after="120" w:line="360" w:lineRule="auto"/>
              <w:contextualSpacing/>
              <w:jc w:val="center"/>
              <w:rPr>
                <w:rFonts w:ascii="Arial" w:eastAsia="Calibri" w:hAnsi="Arial" w:cs="Arial"/>
                <w:sz w:val="18"/>
                <w:szCs w:val="18"/>
              </w:rPr>
            </w:pPr>
          </w:p>
        </w:tc>
      </w:tr>
      <w:tr w:rsidR="00687323" w:rsidRPr="001805FC" w14:paraId="7E8FAFB2" w14:textId="77777777" w:rsidTr="0082221E">
        <w:trPr>
          <w:trHeight w:val="397"/>
          <w:jc w:val="center"/>
        </w:trPr>
        <w:tc>
          <w:tcPr>
            <w:tcW w:w="6658" w:type="dxa"/>
            <w:vAlign w:val="center"/>
          </w:tcPr>
          <w:p w14:paraId="05C2550C" w14:textId="14DCA3FA" w:rsidR="000365C0" w:rsidRPr="001805FC" w:rsidRDefault="00DE02DA" w:rsidP="00205FBE">
            <w:pPr>
              <w:spacing w:after="120" w:line="240" w:lineRule="auto"/>
              <w:contextualSpacing/>
              <w:rPr>
                <w:rFonts w:ascii="Arial" w:eastAsia="Calibri" w:hAnsi="Arial" w:cs="Arial"/>
                <w:color w:val="000000" w:themeColor="text1"/>
                <w:sz w:val="18"/>
                <w:szCs w:val="18"/>
              </w:rPr>
            </w:pPr>
            <w:r w:rsidRPr="001805FC">
              <w:rPr>
                <w:rFonts w:ascii="Arial" w:eastAsia="Calibri" w:hAnsi="Arial" w:cs="Arial"/>
                <w:color w:val="000000" w:themeColor="text1"/>
                <w:sz w:val="18"/>
                <w:szCs w:val="18"/>
              </w:rPr>
              <w:t>Κέντρο Εξειδικευμέν</w:t>
            </w:r>
            <w:r w:rsidR="0082221E" w:rsidRPr="001805FC">
              <w:rPr>
                <w:rFonts w:ascii="Arial" w:eastAsia="Calibri" w:hAnsi="Arial" w:cs="Arial"/>
                <w:color w:val="000000" w:themeColor="text1"/>
                <w:sz w:val="18"/>
                <w:szCs w:val="18"/>
              </w:rPr>
              <w:t>ων Αξιολογήσεων Ψυχικής Υγείας Λευκωσίας – Κ.Εξ.Α.Ψ.Υ.</w:t>
            </w:r>
          </w:p>
        </w:tc>
        <w:tc>
          <w:tcPr>
            <w:tcW w:w="2970" w:type="dxa"/>
            <w:vAlign w:val="center"/>
          </w:tcPr>
          <w:p w14:paraId="0B4559B8" w14:textId="77777777" w:rsidR="00687323" w:rsidRPr="001805FC" w:rsidRDefault="00687323" w:rsidP="00205FBE">
            <w:pPr>
              <w:spacing w:after="120" w:line="360" w:lineRule="auto"/>
              <w:contextualSpacing/>
              <w:jc w:val="center"/>
              <w:rPr>
                <w:rFonts w:ascii="Arial" w:eastAsia="Calibri" w:hAnsi="Arial" w:cs="Arial"/>
                <w:sz w:val="18"/>
                <w:szCs w:val="18"/>
              </w:rPr>
            </w:pPr>
          </w:p>
        </w:tc>
      </w:tr>
      <w:tr w:rsidR="0082221E" w:rsidRPr="001805FC" w14:paraId="5A2476DF" w14:textId="77777777" w:rsidTr="0082221E">
        <w:trPr>
          <w:trHeight w:val="397"/>
          <w:jc w:val="center"/>
        </w:trPr>
        <w:tc>
          <w:tcPr>
            <w:tcW w:w="6658" w:type="dxa"/>
            <w:vAlign w:val="center"/>
          </w:tcPr>
          <w:p w14:paraId="291A7A08" w14:textId="1FD1FE19" w:rsidR="0082221E" w:rsidRPr="001805FC" w:rsidRDefault="0082221E" w:rsidP="0082221E">
            <w:pPr>
              <w:spacing w:after="120" w:line="240" w:lineRule="auto"/>
              <w:contextualSpacing/>
              <w:rPr>
                <w:rFonts w:ascii="Arial" w:eastAsia="Calibri" w:hAnsi="Arial" w:cs="Arial"/>
                <w:color w:val="000000" w:themeColor="text1"/>
                <w:sz w:val="18"/>
                <w:szCs w:val="18"/>
              </w:rPr>
            </w:pPr>
            <w:r w:rsidRPr="001805FC">
              <w:rPr>
                <w:rFonts w:ascii="Arial" w:eastAsia="Calibri" w:hAnsi="Arial" w:cs="Arial"/>
                <w:color w:val="000000" w:themeColor="text1"/>
                <w:sz w:val="18"/>
                <w:szCs w:val="18"/>
              </w:rPr>
              <w:t>Κέντρο Εξειδικευμένων Αξιολογήσεων Ψυχικής Υγείας Λεμεσού – Κ.Εξ.Α.Ψ.Υ.</w:t>
            </w:r>
          </w:p>
        </w:tc>
        <w:tc>
          <w:tcPr>
            <w:tcW w:w="2970" w:type="dxa"/>
            <w:vAlign w:val="center"/>
          </w:tcPr>
          <w:p w14:paraId="77C84C4F" w14:textId="77777777" w:rsidR="0082221E" w:rsidRPr="001805FC" w:rsidRDefault="0082221E" w:rsidP="0082221E">
            <w:pPr>
              <w:spacing w:after="120" w:line="360" w:lineRule="auto"/>
              <w:contextualSpacing/>
              <w:jc w:val="center"/>
              <w:rPr>
                <w:rFonts w:ascii="Arial" w:eastAsia="Calibri" w:hAnsi="Arial" w:cs="Arial"/>
                <w:sz w:val="18"/>
                <w:szCs w:val="18"/>
              </w:rPr>
            </w:pPr>
          </w:p>
        </w:tc>
      </w:tr>
      <w:tr w:rsidR="0082221E" w:rsidRPr="001805FC" w14:paraId="52A9D2E7" w14:textId="77777777" w:rsidTr="0082221E">
        <w:trPr>
          <w:trHeight w:val="397"/>
          <w:jc w:val="center"/>
        </w:trPr>
        <w:tc>
          <w:tcPr>
            <w:tcW w:w="6658" w:type="dxa"/>
            <w:vAlign w:val="center"/>
          </w:tcPr>
          <w:p w14:paraId="49D98CDC" w14:textId="0DCB73D6" w:rsidR="0082221E" w:rsidRPr="001805FC" w:rsidRDefault="0082221E" w:rsidP="0082221E">
            <w:pPr>
              <w:spacing w:after="120" w:line="240" w:lineRule="auto"/>
              <w:contextualSpacing/>
              <w:rPr>
                <w:rFonts w:ascii="Arial" w:eastAsia="Calibri" w:hAnsi="Arial" w:cs="Arial"/>
                <w:color w:val="000000" w:themeColor="text1"/>
                <w:sz w:val="18"/>
                <w:szCs w:val="18"/>
              </w:rPr>
            </w:pPr>
            <w:r w:rsidRPr="001805FC">
              <w:rPr>
                <w:rFonts w:ascii="Arial" w:eastAsia="Calibri" w:hAnsi="Arial" w:cs="Arial"/>
                <w:color w:val="000000" w:themeColor="text1"/>
                <w:sz w:val="18"/>
                <w:szCs w:val="18"/>
              </w:rPr>
              <w:t>Διασυνδετική Ψυχικής Υγείας Γενικού Νοσοκομείου Λευκωσίας</w:t>
            </w:r>
          </w:p>
        </w:tc>
        <w:tc>
          <w:tcPr>
            <w:tcW w:w="2970" w:type="dxa"/>
            <w:vAlign w:val="center"/>
          </w:tcPr>
          <w:p w14:paraId="39FDA4D8" w14:textId="77777777" w:rsidR="0082221E" w:rsidRPr="001805FC" w:rsidRDefault="0082221E" w:rsidP="0082221E">
            <w:pPr>
              <w:spacing w:after="120" w:line="360" w:lineRule="auto"/>
              <w:contextualSpacing/>
              <w:jc w:val="center"/>
              <w:rPr>
                <w:rFonts w:ascii="Arial" w:eastAsia="Calibri" w:hAnsi="Arial" w:cs="Arial"/>
                <w:sz w:val="18"/>
                <w:szCs w:val="18"/>
              </w:rPr>
            </w:pPr>
          </w:p>
        </w:tc>
      </w:tr>
      <w:tr w:rsidR="0082221E" w:rsidRPr="001805FC" w14:paraId="567482FC" w14:textId="77777777" w:rsidTr="0082221E">
        <w:trPr>
          <w:trHeight w:val="397"/>
          <w:jc w:val="center"/>
        </w:trPr>
        <w:tc>
          <w:tcPr>
            <w:tcW w:w="6658" w:type="dxa"/>
            <w:vAlign w:val="center"/>
          </w:tcPr>
          <w:p w14:paraId="580CB8FD" w14:textId="51277EA8" w:rsidR="0082221E" w:rsidRPr="001805FC" w:rsidRDefault="0082221E" w:rsidP="0082221E">
            <w:pPr>
              <w:spacing w:after="120" w:line="240" w:lineRule="auto"/>
              <w:contextualSpacing/>
              <w:rPr>
                <w:rFonts w:ascii="Arial" w:eastAsia="Calibri" w:hAnsi="Arial" w:cs="Arial"/>
                <w:color w:val="000000" w:themeColor="text1"/>
                <w:sz w:val="18"/>
                <w:szCs w:val="18"/>
              </w:rPr>
            </w:pPr>
            <w:r w:rsidRPr="001805FC">
              <w:rPr>
                <w:rFonts w:ascii="Arial" w:eastAsia="Calibri" w:hAnsi="Arial" w:cs="Arial"/>
                <w:color w:val="000000" w:themeColor="text1"/>
                <w:sz w:val="18"/>
                <w:szCs w:val="18"/>
              </w:rPr>
              <w:t>Διασυνδετική Ψυχικής Υγείας Γενικού Νοσοκομείου Λεμεσού</w:t>
            </w:r>
          </w:p>
        </w:tc>
        <w:tc>
          <w:tcPr>
            <w:tcW w:w="2970" w:type="dxa"/>
            <w:vAlign w:val="center"/>
          </w:tcPr>
          <w:p w14:paraId="7B21B047" w14:textId="77777777" w:rsidR="0082221E" w:rsidRPr="001805FC" w:rsidRDefault="0082221E" w:rsidP="0082221E">
            <w:pPr>
              <w:spacing w:after="120" w:line="360" w:lineRule="auto"/>
              <w:contextualSpacing/>
              <w:jc w:val="center"/>
              <w:rPr>
                <w:rFonts w:ascii="Arial" w:eastAsia="Calibri" w:hAnsi="Arial" w:cs="Arial"/>
                <w:sz w:val="18"/>
                <w:szCs w:val="18"/>
              </w:rPr>
            </w:pPr>
          </w:p>
        </w:tc>
      </w:tr>
      <w:tr w:rsidR="0082221E" w:rsidRPr="001805FC" w14:paraId="279CE852" w14:textId="77777777" w:rsidTr="0082221E">
        <w:trPr>
          <w:trHeight w:val="397"/>
          <w:jc w:val="center"/>
        </w:trPr>
        <w:tc>
          <w:tcPr>
            <w:tcW w:w="6658" w:type="dxa"/>
            <w:vAlign w:val="center"/>
          </w:tcPr>
          <w:p w14:paraId="1C95398E" w14:textId="55075829" w:rsidR="0082221E" w:rsidRPr="001805FC" w:rsidRDefault="0082221E" w:rsidP="0082221E">
            <w:pPr>
              <w:spacing w:after="120" w:line="240" w:lineRule="auto"/>
              <w:contextualSpacing/>
              <w:rPr>
                <w:rFonts w:ascii="Arial" w:eastAsia="Calibri" w:hAnsi="Arial" w:cs="Arial"/>
                <w:color w:val="000000" w:themeColor="text1"/>
                <w:sz w:val="18"/>
                <w:szCs w:val="18"/>
              </w:rPr>
            </w:pPr>
            <w:r w:rsidRPr="001805FC">
              <w:rPr>
                <w:rFonts w:ascii="Arial" w:eastAsia="Calibri" w:hAnsi="Arial" w:cs="Arial"/>
                <w:color w:val="000000" w:themeColor="text1"/>
                <w:sz w:val="18"/>
                <w:szCs w:val="18"/>
              </w:rPr>
              <w:t xml:space="preserve">Διασυνδετική Ψυχικής Υγείας Γενικού Νοσοκομείου Λάρνακας – Αμμοχώστου </w:t>
            </w:r>
          </w:p>
        </w:tc>
        <w:tc>
          <w:tcPr>
            <w:tcW w:w="2970" w:type="dxa"/>
            <w:vAlign w:val="center"/>
          </w:tcPr>
          <w:p w14:paraId="23CDC21F" w14:textId="77777777" w:rsidR="0082221E" w:rsidRPr="001805FC" w:rsidRDefault="0082221E" w:rsidP="0082221E">
            <w:pPr>
              <w:spacing w:after="120" w:line="360" w:lineRule="auto"/>
              <w:contextualSpacing/>
              <w:jc w:val="center"/>
              <w:rPr>
                <w:rFonts w:ascii="Arial" w:eastAsia="Calibri" w:hAnsi="Arial" w:cs="Arial"/>
                <w:sz w:val="18"/>
                <w:szCs w:val="18"/>
              </w:rPr>
            </w:pPr>
          </w:p>
        </w:tc>
      </w:tr>
      <w:tr w:rsidR="0082221E" w:rsidRPr="001805FC" w14:paraId="64823BB0" w14:textId="77777777" w:rsidTr="0082221E">
        <w:trPr>
          <w:trHeight w:val="397"/>
          <w:jc w:val="center"/>
        </w:trPr>
        <w:tc>
          <w:tcPr>
            <w:tcW w:w="6658" w:type="dxa"/>
            <w:vAlign w:val="center"/>
          </w:tcPr>
          <w:p w14:paraId="49894916" w14:textId="2EB203FF" w:rsidR="0082221E" w:rsidRPr="001805FC" w:rsidRDefault="0082221E" w:rsidP="0082221E">
            <w:pPr>
              <w:spacing w:after="120" w:line="240" w:lineRule="auto"/>
              <w:contextualSpacing/>
              <w:rPr>
                <w:rFonts w:ascii="Arial" w:eastAsia="Calibri" w:hAnsi="Arial" w:cs="Arial"/>
                <w:color w:val="000000" w:themeColor="text1"/>
                <w:sz w:val="18"/>
                <w:szCs w:val="18"/>
              </w:rPr>
            </w:pPr>
            <w:r w:rsidRPr="001805FC">
              <w:rPr>
                <w:rFonts w:ascii="Arial" w:eastAsia="Calibri" w:hAnsi="Arial" w:cs="Arial"/>
                <w:color w:val="000000" w:themeColor="text1"/>
                <w:sz w:val="18"/>
                <w:szCs w:val="18"/>
              </w:rPr>
              <w:t xml:space="preserve">Διασυνδετική Ψυχικής Υγείας Γενικού Νοσοκομείου Πάφου </w:t>
            </w:r>
          </w:p>
        </w:tc>
        <w:tc>
          <w:tcPr>
            <w:tcW w:w="2970" w:type="dxa"/>
            <w:vAlign w:val="center"/>
          </w:tcPr>
          <w:p w14:paraId="32C5ACC8" w14:textId="77777777" w:rsidR="0082221E" w:rsidRPr="001805FC" w:rsidRDefault="0082221E" w:rsidP="0082221E">
            <w:pPr>
              <w:spacing w:after="120" w:line="360" w:lineRule="auto"/>
              <w:contextualSpacing/>
              <w:jc w:val="center"/>
              <w:rPr>
                <w:rFonts w:ascii="Arial" w:eastAsia="Calibri" w:hAnsi="Arial" w:cs="Arial"/>
                <w:sz w:val="18"/>
                <w:szCs w:val="18"/>
              </w:rPr>
            </w:pPr>
          </w:p>
        </w:tc>
      </w:tr>
      <w:tr w:rsidR="0082221E" w:rsidRPr="001805FC" w14:paraId="153F1ED9" w14:textId="77777777" w:rsidTr="0082221E">
        <w:trPr>
          <w:trHeight w:val="397"/>
          <w:jc w:val="center"/>
        </w:trPr>
        <w:tc>
          <w:tcPr>
            <w:tcW w:w="6658" w:type="dxa"/>
            <w:vAlign w:val="center"/>
          </w:tcPr>
          <w:p w14:paraId="04E65957" w14:textId="2BECCE0D" w:rsidR="0082221E" w:rsidRPr="001805FC" w:rsidRDefault="0082221E" w:rsidP="0082221E">
            <w:pPr>
              <w:spacing w:after="120" w:line="240" w:lineRule="auto"/>
              <w:contextualSpacing/>
              <w:rPr>
                <w:rFonts w:ascii="Arial" w:eastAsia="Calibri" w:hAnsi="Arial" w:cs="Arial"/>
                <w:color w:val="000000" w:themeColor="text1"/>
                <w:sz w:val="18"/>
                <w:szCs w:val="18"/>
              </w:rPr>
            </w:pPr>
            <w:r w:rsidRPr="001805FC">
              <w:rPr>
                <w:rFonts w:ascii="Arial" w:eastAsia="Calibri" w:hAnsi="Arial" w:cs="Arial"/>
                <w:color w:val="000000" w:themeColor="text1"/>
                <w:sz w:val="18"/>
                <w:szCs w:val="18"/>
              </w:rPr>
              <w:t>Κέντρο Πολλαπλής Παρέμβασης (Λευκωσία)</w:t>
            </w:r>
          </w:p>
        </w:tc>
        <w:tc>
          <w:tcPr>
            <w:tcW w:w="2970" w:type="dxa"/>
            <w:vAlign w:val="center"/>
          </w:tcPr>
          <w:p w14:paraId="13FE1382" w14:textId="77777777" w:rsidR="0082221E" w:rsidRPr="001805FC" w:rsidRDefault="0082221E" w:rsidP="0082221E">
            <w:pPr>
              <w:spacing w:after="120" w:line="360" w:lineRule="auto"/>
              <w:contextualSpacing/>
              <w:jc w:val="center"/>
              <w:rPr>
                <w:rFonts w:ascii="Arial" w:eastAsia="Calibri" w:hAnsi="Arial" w:cs="Arial"/>
                <w:sz w:val="18"/>
                <w:szCs w:val="18"/>
              </w:rPr>
            </w:pPr>
          </w:p>
        </w:tc>
      </w:tr>
      <w:tr w:rsidR="0082221E" w:rsidRPr="001805FC" w14:paraId="031925A1" w14:textId="77777777" w:rsidTr="0082221E">
        <w:trPr>
          <w:trHeight w:val="397"/>
          <w:jc w:val="center"/>
        </w:trPr>
        <w:tc>
          <w:tcPr>
            <w:tcW w:w="6658" w:type="dxa"/>
            <w:vAlign w:val="center"/>
          </w:tcPr>
          <w:p w14:paraId="67120857" w14:textId="36A991C3" w:rsidR="0082221E" w:rsidRPr="001805FC" w:rsidRDefault="0082221E" w:rsidP="0082221E">
            <w:pPr>
              <w:spacing w:after="120" w:line="240" w:lineRule="auto"/>
              <w:contextualSpacing/>
              <w:rPr>
                <w:rFonts w:ascii="Arial" w:eastAsia="Calibri" w:hAnsi="Arial" w:cs="Arial"/>
                <w:color w:val="000000" w:themeColor="text1"/>
                <w:sz w:val="18"/>
                <w:szCs w:val="18"/>
              </w:rPr>
            </w:pPr>
            <w:r w:rsidRPr="001805FC">
              <w:rPr>
                <w:rFonts w:ascii="Arial" w:eastAsia="Calibri" w:hAnsi="Arial" w:cs="Arial"/>
                <w:color w:val="000000" w:themeColor="text1"/>
                <w:sz w:val="18"/>
                <w:szCs w:val="18"/>
              </w:rPr>
              <w:t xml:space="preserve">Κέντρα Απεξάρτησης Λεμεσού (Προμηθέας, Ανάκαμψη, Άνωση) </w:t>
            </w:r>
          </w:p>
        </w:tc>
        <w:tc>
          <w:tcPr>
            <w:tcW w:w="2970" w:type="dxa"/>
            <w:vAlign w:val="center"/>
          </w:tcPr>
          <w:p w14:paraId="39D6DE41" w14:textId="77777777" w:rsidR="0082221E" w:rsidRPr="001805FC" w:rsidRDefault="0082221E" w:rsidP="0082221E">
            <w:pPr>
              <w:spacing w:after="120" w:line="360" w:lineRule="auto"/>
              <w:contextualSpacing/>
              <w:jc w:val="center"/>
              <w:rPr>
                <w:rFonts w:ascii="Arial" w:eastAsia="Calibri" w:hAnsi="Arial" w:cs="Arial"/>
                <w:sz w:val="18"/>
                <w:szCs w:val="18"/>
              </w:rPr>
            </w:pPr>
          </w:p>
        </w:tc>
      </w:tr>
      <w:tr w:rsidR="0082221E" w:rsidRPr="001805FC" w14:paraId="4D1CE995" w14:textId="77777777" w:rsidTr="0082221E">
        <w:trPr>
          <w:trHeight w:val="397"/>
          <w:jc w:val="center"/>
        </w:trPr>
        <w:tc>
          <w:tcPr>
            <w:tcW w:w="6658" w:type="dxa"/>
            <w:vAlign w:val="center"/>
          </w:tcPr>
          <w:p w14:paraId="1B7E8564" w14:textId="3210C283" w:rsidR="0082221E" w:rsidRPr="001805FC" w:rsidRDefault="0082221E" w:rsidP="0082221E">
            <w:pPr>
              <w:spacing w:after="120" w:line="240" w:lineRule="auto"/>
              <w:contextualSpacing/>
              <w:rPr>
                <w:rFonts w:ascii="Arial" w:eastAsia="Calibri" w:hAnsi="Arial" w:cs="Arial"/>
                <w:color w:val="000000" w:themeColor="text1"/>
                <w:sz w:val="18"/>
                <w:szCs w:val="18"/>
              </w:rPr>
            </w:pPr>
            <w:r w:rsidRPr="001805FC">
              <w:rPr>
                <w:rFonts w:ascii="Arial" w:eastAsia="Calibri" w:hAnsi="Arial" w:cs="Arial"/>
                <w:color w:val="000000" w:themeColor="text1"/>
                <w:sz w:val="18"/>
                <w:szCs w:val="18"/>
              </w:rPr>
              <w:t>ΚΕ.Ψ.Υ.ΠΑ Λευκωσίας</w:t>
            </w:r>
          </w:p>
        </w:tc>
        <w:tc>
          <w:tcPr>
            <w:tcW w:w="2970" w:type="dxa"/>
            <w:vAlign w:val="center"/>
          </w:tcPr>
          <w:p w14:paraId="5FD0175B" w14:textId="77777777" w:rsidR="0082221E" w:rsidRPr="001805FC" w:rsidRDefault="0082221E" w:rsidP="0082221E">
            <w:pPr>
              <w:spacing w:after="120" w:line="360" w:lineRule="auto"/>
              <w:contextualSpacing/>
              <w:jc w:val="center"/>
              <w:rPr>
                <w:rFonts w:ascii="Arial" w:eastAsia="Calibri" w:hAnsi="Arial" w:cs="Arial"/>
                <w:sz w:val="18"/>
                <w:szCs w:val="18"/>
              </w:rPr>
            </w:pPr>
          </w:p>
        </w:tc>
      </w:tr>
      <w:tr w:rsidR="0082221E" w:rsidRPr="001805FC" w14:paraId="52366ADB" w14:textId="77777777" w:rsidTr="0082221E">
        <w:trPr>
          <w:trHeight w:val="397"/>
          <w:jc w:val="center"/>
        </w:trPr>
        <w:tc>
          <w:tcPr>
            <w:tcW w:w="6658" w:type="dxa"/>
            <w:vAlign w:val="center"/>
          </w:tcPr>
          <w:p w14:paraId="255512F2" w14:textId="4802EC23" w:rsidR="0082221E" w:rsidRPr="001805FC" w:rsidRDefault="0082221E" w:rsidP="0082221E">
            <w:pPr>
              <w:spacing w:after="120" w:line="240" w:lineRule="auto"/>
              <w:contextualSpacing/>
              <w:rPr>
                <w:rFonts w:ascii="Arial" w:eastAsia="Calibri" w:hAnsi="Arial" w:cs="Arial"/>
                <w:color w:val="000000" w:themeColor="text1"/>
                <w:sz w:val="18"/>
                <w:szCs w:val="18"/>
              </w:rPr>
            </w:pPr>
            <w:r w:rsidRPr="001805FC">
              <w:rPr>
                <w:rFonts w:ascii="Arial" w:eastAsia="Calibri" w:hAnsi="Arial" w:cs="Arial"/>
                <w:color w:val="000000" w:themeColor="text1"/>
                <w:sz w:val="18"/>
                <w:szCs w:val="18"/>
              </w:rPr>
              <w:t>ΚΕ.Ψ.Υ.ΠΑ Λεμεσού – Πάφου</w:t>
            </w:r>
          </w:p>
        </w:tc>
        <w:tc>
          <w:tcPr>
            <w:tcW w:w="2970" w:type="dxa"/>
            <w:vAlign w:val="center"/>
          </w:tcPr>
          <w:p w14:paraId="4BC4A68E" w14:textId="77777777" w:rsidR="0082221E" w:rsidRPr="001805FC" w:rsidRDefault="0082221E" w:rsidP="0082221E">
            <w:pPr>
              <w:spacing w:after="120" w:line="360" w:lineRule="auto"/>
              <w:contextualSpacing/>
              <w:jc w:val="center"/>
              <w:rPr>
                <w:rFonts w:ascii="Arial" w:eastAsia="Calibri" w:hAnsi="Arial" w:cs="Arial"/>
                <w:sz w:val="18"/>
                <w:szCs w:val="18"/>
              </w:rPr>
            </w:pPr>
          </w:p>
        </w:tc>
      </w:tr>
      <w:tr w:rsidR="0082221E" w:rsidRPr="001805FC" w14:paraId="6079EE61" w14:textId="77777777" w:rsidTr="0082221E">
        <w:trPr>
          <w:trHeight w:val="397"/>
          <w:jc w:val="center"/>
        </w:trPr>
        <w:tc>
          <w:tcPr>
            <w:tcW w:w="6658" w:type="dxa"/>
            <w:vAlign w:val="center"/>
          </w:tcPr>
          <w:p w14:paraId="1E7B9CC7" w14:textId="3329DEAC" w:rsidR="0082221E" w:rsidRPr="001805FC" w:rsidRDefault="0082221E" w:rsidP="0082221E">
            <w:pPr>
              <w:spacing w:after="120" w:line="240" w:lineRule="auto"/>
              <w:contextualSpacing/>
              <w:rPr>
                <w:rFonts w:ascii="Arial" w:eastAsia="Calibri" w:hAnsi="Arial" w:cs="Arial"/>
                <w:color w:val="000000" w:themeColor="text1"/>
                <w:sz w:val="18"/>
                <w:szCs w:val="18"/>
              </w:rPr>
            </w:pPr>
            <w:r w:rsidRPr="001805FC">
              <w:rPr>
                <w:rFonts w:ascii="Arial" w:eastAsia="Calibri" w:hAnsi="Arial" w:cs="Arial"/>
                <w:color w:val="000000" w:themeColor="text1"/>
                <w:sz w:val="18"/>
                <w:szCs w:val="18"/>
              </w:rPr>
              <w:t xml:space="preserve">ΚΕ.Ψ.Υ.ΠΑ Λάρνακας – Αμμοχώστου </w:t>
            </w:r>
          </w:p>
        </w:tc>
        <w:tc>
          <w:tcPr>
            <w:tcW w:w="2970" w:type="dxa"/>
            <w:vAlign w:val="center"/>
          </w:tcPr>
          <w:p w14:paraId="073A3E6F" w14:textId="77777777" w:rsidR="0082221E" w:rsidRPr="001805FC" w:rsidRDefault="0082221E" w:rsidP="0082221E">
            <w:pPr>
              <w:spacing w:after="120" w:line="360" w:lineRule="auto"/>
              <w:contextualSpacing/>
              <w:jc w:val="center"/>
              <w:rPr>
                <w:rFonts w:ascii="Arial" w:eastAsia="Calibri" w:hAnsi="Arial" w:cs="Arial"/>
                <w:sz w:val="18"/>
                <w:szCs w:val="18"/>
              </w:rPr>
            </w:pPr>
          </w:p>
        </w:tc>
      </w:tr>
      <w:tr w:rsidR="0082221E" w:rsidRPr="001805FC" w14:paraId="642B60E3" w14:textId="77777777" w:rsidTr="0082221E">
        <w:trPr>
          <w:trHeight w:val="397"/>
          <w:jc w:val="center"/>
        </w:trPr>
        <w:tc>
          <w:tcPr>
            <w:tcW w:w="6658" w:type="dxa"/>
            <w:vAlign w:val="center"/>
          </w:tcPr>
          <w:p w14:paraId="40BAF912" w14:textId="68502BCC" w:rsidR="0082221E" w:rsidRPr="001805FC" w:rsidRDefault="0082221E" w:rsidP="0082221E">
            <w:pPr>
              <w:spacing w:after="120" w:line="240" w:lineRule="auto"/>
              <w:contextualSpacing/>
              <w:rPr>
                <w:rFonts w:ascii="Arial" w:eastAsia="Calibri" w:hAnsi="Arial" w:cs="Arial"/>
                <w:color w:val="000000" w:themeColor="text1"/>
                <w:sz w:val="18"/>
                <w:szCs w:val="18"/>
              </w:rPr>
            </w:pPr>
            <w:r w:rsidRPr="001805FC">
              <w:rPr>
                <w:rFonts w:ascii="Arial" w:eastAsia="Calibri" w:hAnsi="Arial" w:cs="Arial"/>
                <w:color w:val="000000" w:themeColor="text1"/>
                <w:sz w:val="18"/>
                <w:szCs w:val="18"/>
              </w:rPr>
              <w:t>ΤΕΝΕ (Λευκωσία)</w:t>
            </w:r>
          </w:p>
        </w:tc>
        <w:tc>
          <w:tcPr>
            <w:tcW w:w="2970" w:type="dxa"/>
            <w:vAlign w:val="center"/>
          </w:tcPr>
          <w:p w14:paraId="5FF20EB7" w14:textId="77777777" w:rsidR="0082221E" w:rsidRPr="001805FC" w:rsidRDefault="0082221E" w:rsidP="0082221E">
            <w:pPr>
              <w:spacing w:after="120" w:line="360" w:lineRule="auto"/>
              <w:contextualSpacing/>
              <w:jc w:val="center"/>
              <w:rPr>
                <w:rFonts w:ascii="Arial" w:eastAsia="Calibri" w:hAnsi="Arial" w:cs="Arial"/>
                <w:sz w:val="18"/>
                <w:szCs w:val="18"/>
              </w:rPr>
            </w:pPr>
          </w:p>
        </w:tc>
      </w:tr>
    </w:tbl>
    <w:p w14:paraId="2952E70F" w14:textId="77777777" w:rsidR="0082221E" w:rsidRPr="001805FC" w:rsidRDefault="0082221E" w:rsidP="0082221E">
      <w:pPr>
        <w:spacing w:after="0" w:line="240" w:lineRule="auto"/>
        <w:contextualSpacing/>
        <w:jc w:val="both"/>
        <w:rPr>
          <w:rFonts w:ascii="Arial" w:eastAsia="Calibri" w:hAnsi="Arial" w:cs="Arial"/>
          <w:sz w:val="18"/>
          <w:szCs w:val="18"/>
        </w:rPr>
      </w:pPr>
    </w:p>
    <w:p w14:paraId="60295CB4" w14:textId="77777777" w:rsidR="000F058A" w:rsidRPr="001805FC" w:rsidRDefault="000F058A" w:rsidP="00B36425">
      <w:pPr>
        <w:spacing w:after="120" w:line="360" w:lineRule="auto"/>
        <w:contextualSpacing/>
        <w:jc w:val="both"/>
        <w:rPr>
          <w:rFonts w:ascii="Arial" w:eastAsia="Calibri" w:hAnsi="Arial" w:cs="Arial"/>
          <w:sz w:val="18"/>
          <w:szCs w:val="18"/>
        </w:rPr>
      </w:pPr>
    </w:p>
    <w:p w14:paraId="4275352B" w14:textId="258578FB" w:rsidR="00687323" w:rsidRPr="001805FC" w:rsidRDefault="00687323" w:rsidP="00B36425">
      <w:pPr>
        <w:spacing w:after="120" w:line="360" w:lineRule="auto"/>
        <w:contextualSpacing/>
        <w:jc w:val="both"/>
        <w:rPr>
          <w:rFonts w:ascii="Arial" w:eastAsia="Calibri" w:hAnsi="Arial" w:cs="Arial"/>
          <w:sz w:val="18"/>
          <w:szCs w:val="18"/>
        </w:rPr>
      </w:pPr>
    </w:p>
    <w:p w14:paraId="4A46A41D" w14:textId="3F0CDB61" w:rsidR="00687323" w:rsidRPr="001805FC" w:rsidRDefault="00687323" w:rsidP="00B36425">
      <w:pPr>
        <w:spacing w:after="120" w:line="360" w:lineRule="auto"/>
        <w:contextualSpacing/>
        <w:jc w:val="both"/>
        <w:rPr>
          <w:rFonts w:ascii="Arial" w:eastAsia="Calibri" w:hAnsi="Arial" w:cs="Arial"/>
          <w:sz w:val="18"/>
          <w:szCs w:val="18"/>
        </w:rPr>
      </w:pPr>
    </w:p>
    <w:p w14:paraId="1DF0E7D7" w14:textId="57EAD09C" w:rsidR="00B36425" w:rsidRPr="001805FC" w:rsidRDefault="00B36425" w:rsidP="00B36425">
      <w:pPr>
        <w:spacing w:after="120" w:line="360" w:lineRule="auto"/>
        <w:contextualSpacing/>
        <w:jc w:val="both"/>
        <w:rPr>
          <w:rFonts w:ascii="Arial" w:eastAsia="Calibri" w:hAnsi="Arial" w:cs="Arial"/>
          <w:sz w:val="18"/>
          <w:szCs w:val="18"/>
        </w:rPr>
      </w:pPr>
      <w:r w:rsidRPr="001805FC">
        <w:rPr>
          <w:rFonts w:ascii="Arial" w:eastAsia="Calibri" w:hAnsi="Arial" w:cs="Arial"/>
          <w:sz w:val="18"/>
          <w:szCs w:val="18"/>
        </w:rPr>
        <w:lastRenderedPageBreak/>
        <w:t xml:space="preserve">Επάρκεια γνώσης </w:t>
      </w:r>
      <w:r w:rsidRPr="001805FC">
        <w:rPr>
          <w:rFonts w:ascii="Arial" w:eastAsia="Calibri" w:hAnsi="Arial" w:cs="Arial"/>
          <w:b/>
          <w:sz w:val="18"/>
          <w:szCs w:val="18"/>
        </w:rPr>
        <w:t>ξένων γλωσσών</w:t>
      </w:r>
      <w:r w:rsidRPr="001805FC">
        <w:rPr>
          <w:rFonts w:ascii="Arial" w:eastAsia="Calibri" w:hAnsi="Arial" w:cs="Arial"/>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4"/>
        <w:gridCol w:w="1577"/>
        <w:gridCol w:w="1420"/>
        <w:gridCol w:w="1170"/>
        <w:gridCol w:w="1307"/>
      </w:tblGrid>
      <w:tr w:rsidR="00B36425" w:rsidRPr="001805FC" w14:paraId="2269A0AE" w14:textId="77777777" w:rsidTr="00205FBE">
        <w:trPr>
          <w:jc w:val="center"/>
        </w:trPr>
        <w:tc>
          <w:tcPr>
            <w:tcW w:w="4398" w:type="dxa"/>
            <w:vMerge w:val="restart"/>
            <w:vAlign w:val="center"/>
          </w:tcPr>
          <w:p w14:paraId="3DFADB14" w14:textId="77777777" w:rsidR="00B36425" w:rsidRPr="001805FC" w:rsidRDefault="00B36425" w:rsidP="00205FBE">
            <w:pPr>
              <w:spacing w:after="120" w:line="360" w:lineRule="auto"/>
              <w:contextualSpacing/>
              <w:jc w:val="center"/>
              <w:rPr>
                <w:rFonts w:ascii="Arial" w:eastAsia="Calibri" w:hAnsi="Arial" w:cs="Arial"/>
                <w:sz w:val="18"/>
                <w:szCs w:val="18"/>
              </w:rPr>
            </w:pPr>
            <w:r w:rsidRPr="001805FC">
              <w:rPr>
                <w:rFonts w:ascii="Arial" w:eastAsia="Calibri" w:hAnsi="Arial" w:cs="Arial"/>
                <w:sz w:val="18"/>
                <w:szCs w:val="18"/>
              </w:rPr>
              <w:t>Γλώσσα</w:t>
            </w:r>
          </w:p>
        </w:tc>
        <w:tc>
          <w:tcPr>
            <w:tcW w:w="3129" w:type="dxa"/>
            <w:gridSpan w:val="2"/>
            <w:tcBorders>
              <w:right w:val="single" w:sz="18" w:space="0" w:color="auto"/>
            </w:tcBorders>
            <w:vAlign w:val="center"/>
          </w:tcPr>
          <w:p w14:paraId="5BB35C0A" w14:textId="77777777" w:rsidR="00B36425" w:rsidRPr="001805FC" w:rsidRDefault="00B36425" w:rsidP="00205FBE">
            <w:pPr>
              <w:spacing w:after="120" w:line="360" w:lineRule="auto"/>
              <w:contextualSpacing/>
              <w:jc w:val="center"/>
              <w:rPr>
                <w:rFonts w:ascii="Arial" w:eastAsia="Calibri" w:hAnsi="Arial" w:cs="Arial"/>
                <w:sz w:val="18"/>
                <w:szCs w:val="18"/>
              </w:rPr>
            </w:pPr>
            <w:r w:rsidRPr="001805FC">
              <w:rPr>
                <w:rFonts w:ascii="Arial" w:eastAsia="Calibri" w:hAnsi="Arial" w:cs="Arial"/>
                <w:sz w:val="18"/>
                <w:szCs w:val="18"/>
              </w:rPr>
              <w:t>Προφορικά</w:t>
            </w:r>
          </w:p>
        </w:tc>
        <w:tc>
          <w:tcPr>
            <w:tcW w:w="2571" w:type="dxa"/>
            <w:gridSpan w:val="2"/>
            <w:tcBorders>
              <w:left w:val="single" w:sz="18" w:space="0" w:color="auto"/>
            </w:tcBorders>
            <w:vAlign w:val="center"/>
          </w:tcPr>
          <w:p w14:paraId="0ADEDA4E" w14:textId="77777777" w:rsidR="00B36425" w:rsidRPr="001805FC" w:rsidRDefault="00B36425" w:rsidP="00205FBE">
            <w:pPr>
              <w:spacing w:after="120" w:line="360" w:lineRule="auto"/>
              <w:contextualSpacing/>
              <w:jc w:val="center"/>
              <w:rPr>
                <w:rFonts w:ascii="Arial" w:eastAsia="Calibri" w:hAnsi="Arial" w:cs="Arial"/>
                <w:sz w:val="18"/>
                <w:szCs w:val="18"/>
              </w:rPr>
            </w:pPr>
            <w:r w:rsidRPr="001805FC">
              <w:rPr>
                <w:rFonts w:ascii="Arial" w:eastAsia="Calibri" w:hAnsi="Arial" w:cs="Arial"/>
                <w:sz w:val="18"/>
                <w:szCs w:val="18"/>
              </w:rPr>
              <w:t>Γραπτά</w:t>
            </w:r>
          </w:p>
        </w:tc>
      </w:tr>
      <w:tr w:rsidR="00B36425" w:rsidRPr="001805FC" w14:paraId="1DAC7FF5" w14:textId="77777777" w:rsidTr="00916045">
        <w:trPr>
          <w:trHeight w:val="708"/>
          <w:jc w:val="center"/>
        </w:trPr>
        <w:tc>
          <w:tcPr>
            <w:tcW w:w="4398" w:type="dxa"/>
            <w:vMerge/>
          </w:tcPr>
          <w:p w14:paraId="4945EB7B" w14:textId="77777777" w:rsidR="00B36425" w:rsidRPr="001805FC" w:rsidRDefault="00B36425" w:rsidP="00205FBE">
            <w:pPr>
              <w:spacing w:after="120" w:line="360" w:lineRule="auto"/>
              <w:contextualSpacing/>
              <w:jc w:val="both"/>
              <w:rPr>
                <w:rFonts w:ascii="Arial" w:eastAsia="Calibri" w:hAnsi="Arial" w:cs="Arial"/>
                <w:sz w:val="18"/>
                <w:szCs w:val="18"/>
              </w:rPr>
            </w:pPr>
          </w:p>
        </w:tc>
        <w:tc>
          <w:tcPr>
            <w:tcW w:w="1650" w:type="dxa"/>
            <w:vAlign w:val="center"/>
          </w:tcPr>
          <w:p w14:paraId="1A67B756" w14:textId="77777777" w:rsidR="00B36425" w:rsidRPr="001805FC" w:rsidRDefault="00B36425" w:rsidP="00205FBE">
            <w:pPr>
              <w:spacing w:after="120" w:line="360" w:lineRule="auto"/>
              <w:contextualSpacing/>
              <w:jc w:val="center"/>
              <w:rPr>
                <w:rFonts w:ascii="Arial" w:eastAsia="Calibri" w:hAnsi="Arial" w:cs="Arial"/>
                <w:sz w:val="18"/>
                <w:szCs w:val="18"/>
              </w:rPr>
            </w:pPr>
            <w:r w:rsidRPr="001805FC">
              <w:rPr>
                <w:rFonts w:ascii="Arial" w:eastAsia="Calibri" w:hAnsi="Arial" w:cs="Arial"/>
                <w:sz w:val="18"/>
                <w:szCs w:val="18"/>
              </w:rPr>
              <w:t>καλή</w:t>
            </w:r>
          </w:p>
        </w:tc>
        <w:tc>
          <w:tcPr>
            <w:tcW w:w="1479" w:type="dxa"/>
            <w:tcBorders>
              <w:bottom w:val="single" w:sz="6" w:space="0" w:color="auto"/>
              <w:right w:val="single" w:sz="18" w:space="0" w:color="auto"/>
            </w:tcBorders>
            <w:vAlign w:val="center"/>
          </w:tcPr>
          <w:p w14:paraId="17F11611" w14:textId="77777777" w:rsidR="00B36425" w:rsidRPr="001805FC" w:rsidRDefault="00B36425" w:rsidP="00205FBE">
            <w:pPr>
              <w:spacing w:after="120" w:line="360" w:lineRule="auto"/>
              <w:contextualSpacing/>
              <w:jc w:val="center"/>
              <w:rPr>
                <w:rFonts w:ascii="Arial" w:eastAsia="Calibri" w:hAnsi="Arial" w:cs="Arial"/>
                <w:sz w:val="18"/>
                <w:szCs w:val="18"/>
              </w:rPr>
            </w:pPr>
            <w:r w:rsidRPr="001805FC">
              <w:rPr>
                <w:rFonts w:ascii="Arial" w:eastAsia="Calibri" w:hAnsi="Arial" w:cs="Arial"/>
                <w:sz w:val="18"/>
                <w:szCs w:val="18"/>
              </w:rPr>
              <w:t>πολύ καλή</w:t>
            </w:r>
          </w:p>
        </w:tc>
        <w:tc>
          <w:tcPr>
            <w:tcW w:w="1213" w:type="dxa"/>
            <w:tcBorders>
              <w:left w:val="single" w:sz="18" w:space="0" w:color="auto"/>
            </w:tcBorders>
            <w:vAlign w:val="center"/>
          </w:tcPr>
          <w:p w14:paraId="16E84A04" w14:textId="77777777" w:rsidR="00B36425" w:rsidRPr="001805FC" w:rsidRDefault="00B36425" w:rsidP="00205FBE">
            <w:pPr>
              <w:spacing w:after="120" w:line="360" w:lineRule="auto"/>
              <w:contextualSpacing/>
              <w:jc w:val="center"/>
              <w:rPr>
                <w:rFonts w:ascii="Arial" w:eastAsia="Calibri" w:hAnsi="Arial" w:cs="Arial"/>
                <w:sz w:val="18"/>
                <w:szCs w:val="18"/>
              </w:rPr>
            </w:pPr>
            <w:r w:rsidRPr="001805FC">
              <w:rPr>
                <w:rFonts w:ascii="Arial" w:eastAsia="Calibri" w:hAnsi="Arial" w:cs="Arial"/>
                <w:sz w:val="18"/>
                <w:szCs w:val="18"/>
              </w:rPr>
              <w:t>καλή</w:t>
            </w:r>
          </w:p>
        </w:tc>
        <w:tc>
          <w:tcPr>
            <w:tcW w:w="1358" w:type="dxa"/>
            <w:vAlign w:val="center"/>
          </w:tcPr>
          <w:p w14:paraId="686C4C00" w14:textId="77777777" w:rsidR="00B36425" w:rsidRPr="001805FC" w:rsidRDefault="00B36425" w:rsidP="00916045">
            <w:pPr>
              <w:spacing w:after="120" w:line="240" w:lineRule="auto"/>
              <w:contextualSpacing/>
              <w:jc w:val="center"/>
              <w:rPr>
                <w:rFonts w:ascii="Arial" w:eastAsia="Calibri" w:hAnsi="Arial" w:cs="Arial"/>
                <w:sz w:val="18"/>
                <w:szCs w:val="18"/>
              </w:rPr>
            </w:pPr>
            <w:r w:rsidRPr="001805FC">
              <w:rPr>
                <w:rFonts w:ascii="Arial" w:eastAsia="Calibri" w:hAnsi="Arial" w:cs="Arial"/>
                <w:sz w:val="18"/>
                <w:szCs w:val="18"/>
              </w:rPr>
              <w:t>πολύ καλή</w:t>
            </w:r>
          </w:p>
        </w:tc>
      </w:tr>
      <w:tr w:rsidR="00B36425" w:rsidRPr="001805FC" w14:paraId="260D8F18" w14:textId="77777777" w:rsidTr="00205FBE">
        <w:trPr>
          <w:jc w:val="center"/>
        </w:trPr>
        <w:tc>
          <w:tcPr>
            <w:tcW w:w="4398" w:type="dxa"/>
          </w:tcPr>
          <w:p w14:paraId="7DB59951" w14:textId="77777777" w:rsidR="00B36425" w:rsidRPr="001805FC" w:rsidRDefault="00B36425" w:rsidP="00205FBE">
            <w:pPr>
              <w:spacing w:after="120" w:line="360" w:lineRule="auto"/>
              <w:contextualSpacing/>
              <w:jc w:val="both"/>
              <w:rPr>
                <w:rFonts w:ascii="Arial" w:eastAsia="Calibri" w:hAnsi="Arial" w:cs="Arial"/>
                <w:sz w:val="18"/>
                <w:szCs w:val="18"/>
              </w:rPr>
            </w:pPr>
          </w:p>
        </w:tc>
        <w:tc>
          <w:tcPr>
            <w:tcW w:w="1650" w:type="dxa"/>
          </w:tcPr>
          <w:p w14:paraId="3AC7A4EC" w14:textId="77777777" w:rsidR="00B36425" w:rsidRPr="001805FC" w:rsidRDefault="00B36425" w:rsidP="00205FBE">
            <w:pPr>
              <w:spacing w:after="120" w:line="360" w:lineRule="auto"/>
              <w:contextualSpacing/>
              <w:jc w:val="center"/>
              <w:rPr>
                <w:rFonts w:ascii="Arial" w:eastAsia="Calibri" w:hAnsi="Arial" w:cs="Arial"/>
                <w:sz w:val="18"/>
                <w:szCs w:val="18"/>
              </w:rPr>
            </w:pPr>
          </w:p>
        </w:tc>
        <w:tc>
          <w:tcPr>
            <w:tcW w:w="1479" w:type="dxa"/>
            <w:tcBorders>
              <w:top w:val="single" w:sz="6" w:space="0" w:color="auto"/>
              <w:bottom w:val="single" w:sz="6" w:space="0" w:color="auto"/>
              <w:right w:val="single" w:sz="18" w:space="0" w:color="auto"/>
            </w:tcBorders>
          </w:tcPr>
          <w:p w14:paraId="180ECC2D" w14:textId="77777777" w:rsidR="00B36425" w:rsidRPr="001805FC" w:rsidRDefault="00B36425" w:rsidP="00205FBE">
            <w:pPr>
              <w:spacing w:after="120" w:line="360" w:lineRule="auto"/>
              <w:contextualSpacing/>
              <w:jc w:val="center"/>
              <w:rPr>
                <w:rFonts w:ascii="Arial" w:eastAsia="Calibri" w:hAnsi="Arial" w:cs="Arial"/>
                <w:sz w:val="18"/>
                <w:szCs w:val="18"/>
              </w:rPr>
            </w:pPr>
          </w:p>
        </w:tc>
        <w:tc>
          <w:tcPr>
            <w:tcW w:w="1213" w:type="dxa"/>
            <w:tcBorders>
              <w:left w:val="single" w:sz="18" w:space="0" w:color="auto"/>
            </w:tcBorders>
          </w:tcPr>
          <w:p w14:paraId="0ABB970B" w14:textId="77777777" w:rsidR="00B36425" w:rsidRPr="001805FC" w:rsidRDefault="00B36425" w:rsidP="00205FBE">
            <w:pPr>
              <w:spacing w:after="120" w:line="360" w:lineRule="auto"/>
              <w:contextualSpacing/>
              <w:jc w:val="center"/>
              <w:rPr>
                <w:rFonts w:ascii="Arial" w:eastAsia="Calibri" w:hAnsi="Arial" w:cs="Arial"/>
                <w:sz w:val="18"/>
                <w:szCs w:val="18"/>
              </w:rPr>
            </w:pPr>
          </w:p>
        </w:tc>
        <w:tc>
          <w:tcPr>
            <w:tcW w:w="1358" w:type="dxa"/>
          </w:tcPr>
          <w:p w14:paraId="599E396A" w14:textId="77777777" w:rsidR="00B36425" w:rsidRPr="001805FC" w:rsidRDefault="00B36425" w:rsidP="00205FBE">
            <w:pPr>
              <w:spacing w:after="120" w:line="360" w:lineRule="auto"/>
              <w:contextualSpacing/>
              <w:jc w:val="center"/>
              <w:rPr>
                <w:rFonts w:ascii="Arial" w:eastAsia="Calibri" w:hAnsi="Arial" w:cs="Arial"/>
                <w:sz w:val="18"/>
                <w:szCs w:val="18"/>
              </w:rPr>
            </w:pPr>
          </w:p>
        </w:tc>
      </w:tr>
      <w:tr w:rsidR="00B36425" w:rsidRPr="001805FC" w14:paraId="7285718D" w14:textId="77777777" w:rsidTr="00205FBE">
        <w:trPr>
          <w:jc w:val="center"/>
        </w:trPr>
        <w:tc>
          <w:tcPr>
            <w:tcW w:w="4398" w:type="dxa"/>
          </w:tcPr>
          <w:p w14:paraId="713761A9" w14:textId="77777777" w:rsidR="00B36425" w:rsidRPr="001805FC" w:rsidRDefault="00B36425" w:rsidP="00205FBE">
            <w:pPr>
              <w:spacing w:after="120" w:line="360" w:lineRule="auto"/>
              <w:contextualSpacing/>
              <w:jc w:val="both"/>
              <w:rPr>
                <w:rFonts w:ascii="Arial" w:eastAsia="Calibri" w:hAnsi="Arial" w:cs="Arial"/>
                <w:sz w:val="18"/>
                <w:szCs w:val="18"/>
              </w:rPr>
            </w:pPr>
          </w:p>
        </w:tc>
        <w:tc>
          <w:tcPr>
            <w:tcW w:w="1650" w:type="dxa"/>
          </w:tcPr>
          <w:p w14:paraId="74AA7758" w14:textId="77777777" w:rsidR="00B36425" w:rsidRPr="001805FC" w:rsidRDefault="00B36425" w:rsidP="00205FBE">
            <w:pPr>
              <w:spacing w:after="120" w:line="360" w:lineRule="auto"/>
              <w:contextualSpacing/>
              <w:jc w:val="center"/>
              <w:rPr>
                <w:rFonts w:ascii="Arial" w:eastAsia="Calibri" w:hAnsi="Arial" w:cs="Arial"/>
                <w:sz w:val="18"/>
                <w:szCs w:val="18"/>
              </w:rPr>
            </w:pPr>
          </w:p>
        </w:tc>
        <w:tc>
          <w:tcPr>
            <w:tcW w:w="1479" w:type="dxa"/>
            <w:tcBorders>
              <w:top w:val="single" w:sz="6" w:space="0" w:color="auto"/>
              <w:bottom w:val="single" w:sz="6" w:space="0" w:color="auto"/>
              <w:right w:val="single" w:sz="18" w:space="0" w:color="auto"/>
            </w:tcBorders>
          </w:tcPr>
          <w:p w14:paraId="4AB15AFC" w14:textId="77777777" w:rsidR="00B36425" w:rsidRPr="001805FC" w:rsidRDefault="00B36425" w:rsidP="00205FBE">
            <w:pPr>
              <w:spacing w:after="120" w:line="360" w:lineRule="auto"/>
              <w:contextualSpacing/>
              <w:jc w:val="center"/>
              <w:rPr>
                <w:rFonts w:ascii="Arial" w:eastAsia="Calibri" w:hAnsi="Arial" w:cs="Arial"/>
                <w:sz w:val="18"/>
                <w:szCs w:val="18"/>
              </w:rPr>
            </w:pPr>
          </w:p>
        </w:tc>
        <w:tc>
          <w:tcPr>
            <w:tcW w:w="1213" w:type="dxa"/>
            <w:tcBorders>
              <w:left w:val="single" w:sz="18" w:space="0" w:color="auto"/>
            </w:tcBorders>
          </w:tcPr>
          <w:p w14:paraId="10FC64AB" w14:textId="77777777" w:rsidR="00B36425" w:rsidRPr="001805FC" w:rsidRDefault="00B36425" w:rsidP="00205FBE">
            <w:pPr>
              <w:spacing w:after="120" w:line="360" w:lineRule="auto"/>
              <w:contextualSpacing/>
              <w:jc w:val="center"/>
              <w:rPr>
                <w:rFonts w:ascii="Arial" w:eastAsia="Calibri" w:hAnsi="Arial" w:cs="Arial"/>
                <w:sz w:val="18"/>
                <w:szCs w:val="18"/>
              </w:rPr>
            </w:pPr>
          </w:p>
        </w:tc>
        <w:tc>
          <w:tcPr>
            <w:tcW w:w="1358" w:type="dxa"/>
          </w:tcPr>
          <w:p w14:paraId="3DAEB5E9" w14:textId="77777777" w:rsidR="00B36425" w:rsidRPr="001805FC" w:rsidRDefault="00B36425" w:rsidP="00205FBE">
            <w:pPr>
              <w:spacing w:after="120" w:line="360" w:lineRule="auto"/>
              <w:contextualSpacing/>
              <w:jc w:val="center"/>
              <w:rPr>
                <w:rFonts w:ascii="Arial" w:eastAsia="Calibri" w:hAnsi="Arial" w:cs="Arial"/>
                <w:sz w:val="18"/>
                <w:szCs w:val="18"/>
              </w:rPr>
            </w:pPr>
          </w:p>
        </w:tc>
      </w:tr>
      <w:tr w:rsidR="00B36425" w:rsidRPr="001805FC" w14:paraId="1D2E2846" w14:textId="77777777" w:rsidTr="00205FBE">
        <w:trPr>
          <w:jc w:val="center"/>
        </w:trPr>
        <w:tc>
          <w:tcPr>
            <w:tcW w:w="4398" w:type="dxa"/>
          </w:tcPr>
          <w:p w14:paraId="04621A20" w14:textId="77777777" w:rsidR="00B36425" w:rsidRPr="001805FC" w:rsidRDefault="00B36425" w:rsidP="00205FBE">
            <w:pPr>
              <w:spacing w:after="120" w:line="360" w:lineRule="auto"/>
              <w:contextualSpacing/>
              <w:jc w:val="both"/>
              <w:rPr>
                <w:rFonts w:ascii="Arial" w:eastAsia="Calibri" w:hAnsi="Arial" w:cs="Arial"/>
                <w:sz w:val="18"/>
                <w:szCs w:val="18"/>
              </w:rPr>
            </w:pPr>
          </w:p>
        </w:tc>
        <w:tc>
          <w:tcPr>
            <w:tcW w:w="1650" w:type="dxa"/>
          </w:tcPr>
          <w:p w14:paraId="4290E051" w14:textId="77777777" w:rsidR="00B36425" w:rsidRPr="001805FC" w:rsidRDefault="00B36425" w:rsidP="00205FBE">
            <w:pPr>
              <w:spacing w:after="120" w:line="360" w:lineRule="auto"/>
              <w:contextualSpacing/>
              <w:jc w:val="center"/>
              <w:rPr>
                <w:rFonts w:ascii="Arial" w:eastAsia="Calibri" w:hAnsi="Arial" w:cs="Arial"/>
                <w:sz w:val="18"/>
                <w:szCs w:val="18"/>
              </w:rPr>
            </w:pPr>
          </w:p>
        </w:tc>
        <w:tc>
          <w:tcPr>
            <w:tcW w:w="1479" w:type="dxa"/>
            <w:tcBorders>
              <w:top w:val="single" w:sz="6" w:space="0" w:color="auto"/>
              <w:right w:val="single" w:sz="18" w:space="0" w:color="auto"/>
            </w:tcBorders>
          </w:tcPr>
          <w:p w14:paraId="4AFA6116" w14:textId="77777777" w:rsidR="00B36425" w:rsidRPr="001805FC" w:rsidRDefault="00B36425" w:rsidP="00205FBE">
            <w:pPr>
              <w:spacing w:after="120" w:line="360" w:lineRule="auto"/>
              <w:contextualSpacing/>
              <w:jc w:val="center"/>
              <w:rPr>
                <w:rFonts w:ascii="Arial" w:eastAsia="Calibri" w:hAnsi="Arial" w:cs="Arial"/>
                <w:sz w:val="18"/>
                <w:szCs w:val="18"/>
              </w:rPr>
            </w:pPr>
          </w:p>
        </w:tc>
        <w:tc>
          <w:tcPr>
            <w:tcW w:w="1213" w:type="dxa"/>
            <w:tcBorders>
              <w:left w:val="single" w:sz="18" w:space="0" w:color="auto"/>
            </w:tcBorders>
          </w:tcPr>
          <w:p w14:paraId="026B64C9" w14:textId="77777777" w:rsidR="00B36425" w:rsidRPr="001805FC" w:rsidRDefault="00B36425" w:rsidP="00205FBE">
            <w:pPr>
              <w:spacing w:after="120" w:line="360" w:lineRule="auto"/>
              <w:contextualSpacing/>
              <w:jc w:val="center"/>
              <w:rPr>
                <w:rFonts w:ascii="Arial" w:eastAsia="Calibri" w:hAnsi="Arial" w:cs="Arial"/>
                <w:sz w:val="18"/>
                <w:szCs w:val="18"/>
              </w:rPr>
            </w:pPr>
          </w:p>
        </w:tc>
        <w:tc>
          <w:tcPr>
            <w:tcW w:w="1358" w:type="dxa"/>
          </w:tcPr>
          <w:p w14:paraId="6D0613B0" w14:textId="77777777" w:rsidR="00B36425" w:rsidRPr="001805FC" w:rsidRDefault="00B36425" w:rsidP="00205FBE">
            <w:pPr>
              <w:spacing w:after="120" w:line="360" w:lineRule="auto"/>
              <w:contextualSpacing/>
              <w:jc w:val="center"/>
              <w:rPr>
                <w:rFonts w:ascii="Arial" w:eastAsia="Calibri" w:hAnsi="Arial" w:cs="Arial"/>
                <w:sz w:val="18"/>
                <w:szCs w:val="18"/>
              </w:rPr>
            </w:pPr>
          </w:p>
        </w:tc>
      </w:tr>
    </w:tbl>
    <w:p w14:paraId="0ECBCE0A" w14:textId="77777777" w:rsidR="00B36425" w:rsidRPr="001805FC" w:rsidRDefault="00B36425" w:rsidP="00B36425">
      <w:pPr>
        <w:spacing w:after="120" w:line="360" w:lineRule="auto"/>
        <w:contextualSpacing/>
        <w:jc w:val="both"/>
        <w:rPr>
          <w:rFonts w:ascii="Arial" w:eastAsia="Calibri" w:hAnsi="Arial" w:cs="Arial"/>
          <w:b/>
          <w:sz w:val="18"/>
          <w:szCs w:val="18"/>
        </w:rPr>
      </w:pPr>
    </w:p>
    <w:p w14:paraId="4A38DA29" w14:textId="77777777" w:rsidR="00B36425" w:rsidRPr="001805FC" w:rsidRDefault="00B36425" w:rsidP="00B36425">
      <w:pPr>
        <w:spacing w:after="120" w:line="360" w:lineRule="auto"/>
        <w:contextualSpacing/>
        <w:jc w:val="both"/>
        <w:rPr>
          <w:rFonts w:ascii="Arial" w:eastAsia="Calibri" w:hAnsi="Arial" w:cs="Arial"/>
          <w:b/>
          <w:sz w:val="18"/>
          <w:szCs w:val="18"/>
        </w:rPr>
      </w:pPr>
      <w:r w:rsidRPr="001805FC">
        <w:rPr>
          <w:rFonts w:ascii="Arial" w:eastAsia="Calibri" w:hAnsi="Arial" w:cs="Arial"/>
          <w:b/>
          <w:sz w:val="18"/>
          <w:szCs w:val="18"/>
        </w:rPr>
        <w:t>ΜΕΡΟΣ ΙΙΙ. ΕΓΓΡΑΦΑ ΠΟΥ ΧΡΕΙΑΖΕΤΑΙ ΝΑ ΕΠΙΣΥΝΑΦΘΟΥΝ</w:t>
      </w:r>
    </w:p>
    <w:p w14:paraId="02163768" w14:textId="77777777" w:rsidR="00B36425" w:rsidRPr="001805FC" w:rsidRDefault="00B36425" w:rsidP="00B36425">
      <w:pPr>
        <w:spacing w:after="120" w:line="360" w:lineRule="auto"/>
        <w:contextualSpacing/>
        <w:jc w:val="both"/>
        <w:rPr>
          <w:rFonts w:ascii="Arial" w:eastAsia="Calibri" w:hAnsi="Arial" w:cs="Arial"/>
          <w:sz w:val="18"/>
          <w:szCs w:val="18"/>
        </w:rPr>
      </w:pPr>
      <w:r w:rsidRPr="001805FC">
        <w:rPr>
          <w:rFonts w:ascii="Arial" w:eastAsia="Calibri" w:hAnsi="Arial" w:cs="Arial"/>
          <w:sz w:val="18"/>
          <w:szCs w:val="18"/>
        </w:rPr>
        <w:t>Σημειώστε ότι ισχύει:</w:t>
      </w:r>
    </w:p>
    <w:p w14:paraId="29584276" w14:textId="77777777" w:rsidR="00B36425" w:rsidRPr="001805FC" w:rsidRDefault="00B36425" w:rsidP="00B36425">
      <w:pPr>
        <w:spacing w:after="120" w:line="360" w:lineRule="auto"/>
        <w:ind w:left="330" w:hanging="330"/>
        <w:contextualSpacing/>
        <w:rPr>
          <w:rFonts w:ascii="Arial" w:eastAsia="Calibri" w:hAnsi="Arial" w:cs="Arial"/>
          <w:sz w:val="18"/>
          <w:szCs w:val="18"/>
        </w:rPr>
      </w:pPr>
      <w:r w:rsidRPr="001805FC">
        <w:rPr>
          <w:rFonts w:ascii="Arial" w:eastAsia="Calibri" w:hAnsi="Arial" w:cs="Arial"/>
          <w:sz w:val="18"/>
          <w:szCs w:val="18"/>
        </w:rPr>
        <w:sym w:font="Wingdings" w:char="F06F"/>
      </w:r>
      <w:r w:rsidRPr="001805FC">
        <w:rPr>
          <w:rFonts w:ascii="Arial" w:eastAsia="Calibri" w:hAnsi="Arial" w:cs="Arial"/>
          <w:sz w:val="18"/>
          <w:szCs w:val="18"/>
        </w:rPr>
        <w:t xml:space="preserve">  Αντίγραφο πιστοποιητικού εγγραφής στο Μητρώο Εγγεγραμμένων Πτυχιούχων Ψυχολόγων</w:t>
      </w:r>
    </w:p>
    <w:p w14:paraId="39FA6CC1" w14:textId="77777777" w:rsidR="00B36425" w:rsidRPr="001805FC" w:rsidRDefault="00B36425" w:rsidP="00B36425">
      <w:pPr>
        <w:spacing w:after="120" w:line="360" w:lineRule="auto"/>
        <w:ind w:left="330" w:hanging="330"/>
        <w:contextualSpacing/>
        <w:jc w:val="both"/>
        <w:rPr>
          <w:rFonts w:ascii="Arial" w:eastAsia="Calibri" w:hAnsi="Arial" w:cs="Arial"/>
          <w:sz w:val="18"/>
          <w:szCs w:val="18"/>
        </w:rPr>
      </w:pPr>
      <w:r w:rsidRPr="001805FC">
        <w:rPr>
          <w:rFonts w:ascii="Arial" w:eastAsia="Calibri" w:hAnsi="Arial" w:cs="Arial"/>
          <w:sz w:val="18"/>
          <w:szCs w:val="18"/>
        </w:rPr>
        <w:sym w:font="Wingdings" w:char="F06F"/>
      </w:r>
      <w:r w:rsidRPr="001805FC">
        <w:rPr>
          <w:rFonts w:ascii="Arial" w:eastAsia="Calibri" w:hAnsi="Arial" w:cs="Arial"/>
          <w:sz w:val="18"/>
          <w:szCs w:val="18"/>
        </w:rPr>
        <w:t xml:space="preserve"> Βεβαίωση από το Σ.Ε.Ψ. για συμπλήρωση πρακτικής άσκησης (ισχύει για όσους είναι απόφοιτοι μεταπτυχιακών σπουδών στην κλινική ψυχολογία)</w:t>
      </w:r>
    </w:p>
    <w:p w14:paraId="572B0852" w14:textId="77777777" w:rsidR="00B36425" w:rsidRPr="001805FC" w:rsidRDefault="00B36425" w:rsidP="00B36425">
      <w:pPr>
        <w:spacing w:after="120" w:line="360" w:lineRule="auto"/>
        <w:ind w:left="330" w:hanging="330"/>
        <w:contextualSpacing/>
        <w:jc w:val="both"/>
        <w:rPr>
          <w:rFonts w:ascii="Arial" w:eastAsia="Calibri" w:hAnsi="Arial" w:cs="Arial"/>
          <w:sz w:val="18"/>
          <w:szCs w:val="18"/>
        </w:rPr>
      </w:pPr>
      <w:r w:rsidRPr="001805FC">
        <w:rPr>
          <w:rFonts w:ascii="Arial" w:eastAsia="Calibri" w:hAnsi="Arial" w:cs="Arial"/>
          <w:sz w:val="18"/>
          <w:szCs w:val="18"/>
        </w:rPr>
        <w:sym w:font="Wingdings" w:char="F06F"/>
      </w:r>
      <w:r w:rsidRPr="001805FC">
        <w:rPr>
          <w:rFonts w:ascii="Arial" w:eastAsia="Calibri" w:hAnsi="Arial" w:cs="Arial"/>
          <w:sz w:val="18"/>
          <w:szCs w:val="18"/>
        </w:rPr>
        <w:t xml:space="preserve"> Βεβαίωση από το Πανεπιστήμιο ότι θα αναλάβει την αποπληρωμή του κόστους της πρακτικής άσκησης (ισχύει μόνο για όσους φοιτητές δεν θα καταβάλουν οι ίδιοι το κόστος της πρακτικής άσκησης)</w:t>
      </w:r>
    </w:p>
    <w:p w14:paraId="28EB1452" w14:textId="77777777" w:rsidR="00B36425" w:rsidRPr="001805FC" w:rsidRDefault="00B36425" w:rsidP="00B36425">
      <w:pPr>
        <w:spacing w:after="120" w:line="360" w:lineRule="auto"/>
        <w:ind w:left="330" w:hanging="330"/>
        <w:contextualSpacing/>
        <w:jc w:val="both"/>
        <w:rPr>
          <w:rFonts w:ascii="Arial" w:eastAsia="Calibri" w:hAnsi="Arial" w:cs="Arial"/>
          <w:sz w:val="18"/>
          <w:szCs w:val="18"/>
        </w:rPr>
      </w:pPr>
      <w:r w:rsidRPr="001805FC">
        <w:rPr>
          <w:rFonts w:ascii="Arial" w:eastAsia="Calibri" w:hAnsi="Arial" w:cs="Arial"/>
          <w:sz w:val="18"/>
          <w:szCs w:val="18"/>
        </w:rPr>
        <w:sym w:font="Wingdings" w:char="F06F"/>
      </w:r>
      <w:r w:rsidRPr="001805FC">
        <w:rPr>
          <w:rFonts w:ascii="Arial" w:eastAsia="Calibri" w:hAnsi="Arial" w:cs="Arial"/>
          <w:sz w:val="18"/>
          <w:szCs w:val="18"/>
        </w:rPr>
        <w:t xml:space="preserve"> Βεβαίωση από το Πανεπιστήμιο φοίτησης που να πιστοποιεί ότι ο αιτητής είναι μεταπτυχιακός σπουδαστής σε διετές τουλάχιστον πρόγραμμα κλινικής ψυχολογίας που περιλαμβάνει ως αναπόσπαστο μέρος του, πρακτική άσκηση τουλάχιστον 500 ώρες</w:t>
      </w:r>
    </w:p>
    <w:p w14:paraId="5D776228" w14:textId="2D5ECBB3" w:rsidR="00B36425" w:rsidRPr="001805FC" w:rsidRDefault="00B36425" w:rsidP="00B36425">
      <w:pPr>
        <w:spacing w:after="120" w:line="360" w:lineRule="auto"/>
        <w:contextualSpacing/>
        <w:jc w:val="both"/>
        <w:rPr>
          <w:rFonts w:ascii="Arial" w:eastAsia="Calibri" w:hAnsi="Arial" w:cs="Arial"/>
          <w:sz w:val="18"/>
          <w:szCs w:val="18"/>
        </w:rPr>
      </w:pPr>
      <w:r w:rsidRPr="001805FC">
        <w:rPr>
          <w:rFonts w:ascii="Arial" w:eastAsia="Calibri" w:hAnsi="Arial" w:cs="Arial"/>
          <w:sz w:val="18"/>
          <w:szCs w:val="18"/>
        </w:rPr>
        <w:sym w:font="Wingdings" w:char="F06F"/>
      </w:r>
      <w:r w:rsidRPr="001805FC">
        <w:rPr>
          <w:rFonts w:ascii="Arial" w:eastAsia="Calibri" w:hAnsi="Arial" w:cs="Arial"/>
          <w:sz w:val="18"/>
          <w:szCs w:val="18"/>
        </w:rPr>
        <w:t xml:space="preserve">  Πιστοποιητικά άλλων ακαδημαϊκών και επαγγελματικών προσόντων</w:t>
      </w:r>
      <w:r w:rsidR="0012512D" w:rsidRPr="001805FC">
        <w:rPr>
          <w:rFonts w:ascii="Arial" w:eastAsia="Calibri" w:hAnsi="Arial" w:cs="Arial"/>
          <w:sz w:val="18"/>
          <w:szCs w:val="18"/>
        </w:rPr>
        <w:t xml:space="preserve"> (Πτυχίο Ψυχολογίας κ.τ.λ.)</w:t>
      </w:r>
    </w:p>
    <w:p w14:paraId="47FD869A" w14:textId="77777777" w:rsidR="00B36425" w:rsidRPr="001805FC" w:rsidRDefault="00B36425" w:rsidP="00B36425">
      <w:pPr>
        <w:spacing w:after="120" w:line="360" w:lineRule="auto"/>
        <w:contextualSpacing/>
        <w:jc w:val="both"/>
        <w:rPr>
          <w:rFonts w:ascii="Arial" w:eastAsia="Calibri" w:hAnsi="Arial" w:cs="Arial"/>
          <w:sz w:val="18"/>
          <w:szCs w:val="18"/>
        </w:rPr>
      </w:pPr>
      <w:r w:rsidRPr="001805FC">
        <w:rPr>
          <w:rFonts w:ascii="Arial" w:eastAsia="Calibri" w:hAnsi="Arial" w:cs="Arial"/>
          <w:sz w:val="18"/>
          <w:szCs w:val="18"/>
        </w:rPr>
        <w:sym w:font="Wingdings" w:char="F06F"/>
      </w:r>
      <w:r w:rsidRPr="001805FC">
        <w:rPr>
          <w:rFonts w:ascii="Arial" w:eastAsia="Calibri" w:hAnsi="Arial" w:cs="Arial"/>
          <w:sz w:val="18"/>
          <w:szCs w:val="18"/>
        </w:rPr>
        <w:t xml:space="preserve">  Πιστοποιητικά εκπαίδευσης και επάρκειας στη χρήση ψυχομετρικών εργαλείων</w:t>
      </w:r>
    </w:p>
    <w:p w14:paraId="64219544" w14:textId="77777777" w:rsidR="00B36425" w:rsidRPr="001805FC" w:rsidRDefault="00B36425" w:rsidP="00B36425">
      <w:pPr>
        <w:spacing w:after="120" w:line="360" w:lineRule="auto"/>
        <w:contextualSpacing/>
        <w:jc w:val="both"/>
        <w:rPr>
          <w:rFonts w:ascii="Arial" w:eastAsia="Calibri" w:hAnsi="Arial" w:cs="Arial"/>
          <w:sz w:val="18"/>
          <w:szCs w:val="18"/>
        </w:rPr>
      </w:pPr>
      <w:r w:rsidRPr="001805FC">
        <w:rPr>
          <w:rFonts w:ascii="Arial" w:eastAsia="Calibri" w:hAnsi="Arial" w:cs="Arial"/>
          <w:sz w:val="18"/>
          <w:szCs w:val="18"/>
        </w:rPr>
        <w:sym w:font="Wingdings" w:char="F06F"/>
      </w:r>
      <w:r w:rsidRPr="001805FC">
        <w:rPr>
          <w:rFonts w:ascii="Arial" w:eastAsia="Calibri" w:hAnsi="Arial" w:cs="Arial"/>
          <w:sz w:val="18"/>
          <w:szCs w:val="18"/>
        </w:rPr>
        <w:t xml:space="preserve">  Πιστοποιητικά εκπαίδευσης και επάρκειας σε ξένες γλώσσες</w:t>
      </w:r>
    </w:p>
    <w:p w14:paraId="77682AF1" w14:textId="77777777" w:rsidR="00B36425" w:rsidRPr="001805FC" w:rsidRDefault="00B36425" w:rsidP="00B36425">
      <w:pPr>
        <w:spacing w:after="120" w:line="360" w:lineRule="auto"/>
        <w:contextualSpacing/>
        <w:jc w:val="both"/>
        <w:rPr>
          <w:rFonts w:ascii="Arial" w:eastAsia="Calibri" w:hAnsi="Arial" w:cs="Arial"/>
          <w:sz w:val="18"/>
          <w:szCs w:val="18"/>
        </w:rPr>
      </w:pPr>
      <w:r w:rsidRPr="001805FC">
        <w:rPr>
          <w:rFonts w:ascii="Arial" w:eastAsia="Calibri" w:hAnsi="Arial" w:cs="Arial"/>
          <w:sz w:val="18"/>
          <w:szCs w:val="18"/>
        </w:rPr>
        <w:sym w:font="Wingdings" w:char="F06F"/>
      </w:r>
      <w:r w:rsidRPr="001805FC">
        <w:rPr>
          <w:rFonts w:ascii="Arial" w:eastAsia="Calibri" w:hAnsi="Arial" w:cs="Arial"/>
          <w:sz w:val="18"/>
          <w:szCs w:val="18"/>
        </w:rPr>
        <w:t xml:space="preserve">  Αντίγραφο πολιτικής ταυτότητας  </w:t>
      </w:r>
    </w:p>
    <w:p w14:paraId="72444633" w14:textId="77777777" w:rsidR="00B36425" w:rsidRPr="001805FC" w:rsidRDefault="00B36425" w:rsidP="00B36425">
      <w:pPr>
        <w:spacing w:after="120" w:line="360" w:lineRule="auto"/>
        <w:ind w:left="284" w:hanging="284"/>
        <w:contextualSpacing/>
        <w:jc w:val="both"/>
        <w:rPr>
          <w:rFonts w:ascii="Arial" w:hAnsi="Arial" w:cs="Arial"/>
          <w:sz w:val="18"/>
          <w:szCs w:val="18"/>
        </w:rPr>
      </w:pPr>
      <w:r w:rsidRPr="001805FC">
        <w:rPr>
          <w:rFonts w:ascii="Arial" w:hAnsi="Arial" w:cs="Arial"/>
          <w:sz w:val="18"/>
          <w:szCs w:val="18"/>
        </w:rPr>
        <w:sym w:font="Wingdings" w:char="F06F"/>
      </w:r>
      <w:r w:rsidRPr="001805FC">
        <w:rPr>
          <w:rFonts w:ascii="Arial" w:hAnsi="Arial" w:cs="Arial"/>
          <w:sz w:val="18"/>
          <w:szCs w:val="18"/>
        </w:rPr>
        <w:t xml:space="preserve"> Αντίγραφο ασφάλειας του φοιτητή από το Ακαδημαϊκό Ίδρυμα ή τον ίδιο προσωπικά, η οποία θα καλύπτει πιθανές πράξεις ή παραλήψεις κατά τη διάρκεια της πρακτικής/κλινικής του άσκησης σε ασθενείς, προσωπικό και εξοπλισμό, καταγράφοντας την ημερομηνία άσκησής του και το νοσηλευτήριο όπου θα πραγματοποιηθεί η εκπαίδευση.</w:t>
      </w:r>
    </w:p>
    <w:p w14:paraId="40460D09" w14:textId="77777777" w:rsidR="00B36425" w:rsidRPr="001805FC" w:rsidRDefault="00B36425" w:rsidP="00B36425">
      <w:pPr>
        <w:spacing w:after="120" w:line="360" w:lineRule="auto"/>
        <w:contextualSpacing/>
        <w:jc w:val="both"/>
        <w:rPr>
          <w:rFonts w:ascii="Arial" w:hAnsi="Arial" w:cs="Arial"/>
          <w:sz w:val="24"/>
          <w:szCs w:val="24"/>
        </w:rPr>
      </w:pPr>
    </w:p>
    <w:p w14:paraId="00B74B4B" w14:textId="102FA7C5" w:rsidR="009B1456" w:rsidRPr="001805FC" w:rsidRDefault="009B1456" w:rsidP="00B36425">
      <w:pPr>
        <w:widowControl w:val="0"/>
        <w:spacing w:before="60" w:after="0" w:line="240" w:lineRule="auto"/>
        <w:jc w:val="center"/>
        <w:rPr>
          <w:rFonts w:ascii="Arial" w:hAnsi="Arial" w:cs="Arial"/>
          <w:sz w:val="18"/>
          <w:szCs w:val="24"/>
        </w:rPr>
      </w:pPr>
    </w:p>
    <w:p w14:paraId="0F43E9E4" w14:textId="3B708195" w:rsidR="00F90AB1" w:rsidRPr="001805FC" w:rsidRDefault="00F90AB1" w:rsidP="00B36425">
      <w:pPr>
        <w:widowControl w:val="0"/>
        <w:spacing w:before="60" w:after="0" w:line="240" w:lineRule="auto"/>
        <w:jc w:val="center"/>
        <w:rPr>
          <w:rFonts w:ascii="Arial" w:hAnsi="Arial" w:cs="Arial"/>
          <w:sz w:val="18"/>
          <w:szCs w:val="24"/>
        </w:rPr>
      </w:pPr>
    </w:p>
    <w:p w14:paraId="6627FBFB" w14:textId="26FAB7A2" w:rsidR="00F90AB1" w:rsidRPr="001805FC" w:rsidRDefault="00F90AB1" w:rsidP="00F90AB1">
      <w:pPr>
        <w:widowControl w:val="0"/>
        <w:spacing w:before="60" w:after="0" w:line="240" w:lineRule="auto"/>
        <w:rPr>
          <w:rFonts w:ascii="Arial" w:hAnsi="Arial" w:cs="Arial"/>
          <w:sz w:val="18"/>
          <w:szCs w:val="24"/>
        </w:rPr>
      </w:pPr>
    </w:p>
    <w:p w14:paraId="7B638775" w14:textId="345089E4" w:rsidR="00F90AB1" w:rsidRPr="001805FC" w:rsidRDefault="00F90AB1" w:rsidP="00F90AB1">
      <w:pPr>
        <w:widowControl w:val="0"/>
        <w:spacing w:before="60" w:after="0" w:line="240" w:lineRule="auto"/>
        <w:rPr>
          <w:rFonts w:ascii="Arial" w:hAnsi="Arial" w:cs="Arial"/>
          <w:sz w:val="18"/>
          <w:szCs w:val="24"/>
        </w:rPr>
      </w:pPr>
    </w:p>
    <w:p w14:paraId="59477B92" w14:textId="70317C89" w:rsidR="00F90AB1" w:rsidRPr="001805FC" w:rsidRDefault="00F90AB1" w:rsidP="00F90AB1">
      <w:pPr>
        <w:widowControl w:val="0"/>
        <w:spacing w:before="60" w:after="0" w:line="240" w:lineRule="auto"/>
        <w:rPr>
          <w:rFonts w:ascii="Arial" w:hAnsi="Arial" w:cs="Arial"/>
          <w:sz w:val="18"/>
          <w:szCs w:val="24"/>
        </w:rPr>
      </w:pPr>
    </w:p>
    <w:p w14:paraId="4A05D817" w14:textId="77777777" w:rsidR="00F90AB1" w:rsidRPr="001805FC" w:rsidRDefault="00F90AB1" w:rsidP="00F90AB1">
      <w:pPr>
        <w:spacing w:after="120" w:line="360" w:lineRule="auto"/>
        <w:contextualSpacing/>
        <w:jc w:val="both"/>
        <w:rPr>
          <w:rFonts w:ascii="Arial" w:hAnsi="Arial" w:cs="Arial"/>
        </w:rPr>
      </w:pPr>
      <w:r w:rsidRPr="001805FC">
        <w:rPr>
          <w:rFonts w:ascii="Arial" w:hAnsi="Arial" w:cs="Arial"/>
        </w:rPr>
        <w:t>..................................................</w:t>
      </w:r>
    </w:p>
    <w:p w14:paraId="5D3FB5E2" w14:textId="77777777" w:rsidR="00F90AB1" w:rsidRPr="00B24E28" w:rsidRDefault="00F90AB1" w:rsidP="00F90AB1">
      <w:pPr>
        <w:spacing w:after="120" w:line="360" w:lineRule="auto"/>
        <w:contextualSpacing/>
        <w:jc w:val="both"/>
        <w:rPr>
          <w:rFonts w:ascii="Arial" w:hAnsi="Arial" w:cs="Arial"/>
        </w:rPr>
      </w:pPr>
      <w:r w:rsidRPr="001805FC">
        <w:rPr>
          <w:rFonts w:ascii="Arial" w:hAnsi="Arial" w:cs="Arial"/>
        </w:rPr>
        <w:t>Υπογραφή</w:t>
      </w:r>
      <w:r>
        <w:rPr>
          <w:rFonts w:ascii="Arial" w:hAnsi="Arial" w:cs="Arial"/>
        </w:rPr>
        <w:t xml:space="preserve"> </w:t>
      </w:r>
    </w:p>
    <w:p w14:paraId="461F62D4" w14:textId="3D1F30B0" w:rsidR="00F90AB1" w:rsidRDefault="00F90AB1" w:rsidP="00F90AB1">
      <w:pPr>
        <w:widowControl w:val="0"/>
        <w:spacing w:before="60" w:after="0" w:line="240" w:lineRule="auto"/>
        <w:rPr>
          <w:rFonts w:ascii="Arial" w:hAnsi="Arial" w:cs="Arial"/>
          <w:sz w:val="18"/>
          <w:szCs w:val="24"/>
        </w:rPr>
      </w:pPr>
    </w:p>
    <w:sectPr w:rsidR="00F90AB1" w:rsidSect="000B7930">
      <w:pgSz w:w="11906" w:h="16838"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0080"/>
    <w:multiLevelType w:val="hybridMultilevel"/>
    <w:tmpl w:val="877ADB72"/>
    <w:lvl w:ilvl="0" w:tplc="3C7CAE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00857"/>
    <w:multiLevelType w:val="hybridMultilevel"/>
    <w:tmpl w:val="2F9CE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2540E"/>
    <w:multiLevelType w:val="hybridMultilevel"/>
    <w:tmpl w:val="E5D22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85641A"/>
    <w:multiLevelType w:val="hybridMultilevel"/>
    <w:tmpl w:val="03DC8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2A06CE"/>
    <w:multiLevelType w:val="hybridMultilevel"/>
    <w:tmpl w:val="5CA82B98"/>
    <w:lvl w:ilvl="0" w:tplc="CF5EE3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9A3CE5"/>
    <w:multiLevelType w:val="hybridMultilevel"/>
    <w:tmpl w:val="DE8881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599430F"/>
    <w:multiLevelType w:val="hybridMultilevel"/>
    <w:tmpl w:val="E5080B0C"/>
    <w:lvl w:ilvl="0" w:tplc="25B4F688">
      <w:start w:val="1"/>
      <w:numFmt w:val="decimal"/>
      <w:lvlText w:val="%1."/>
      <w:lvlJc w:val="left"/>
      <w:pPr>
        <w:ind w:left="644" w:hanging="360"/>
      </w:pPr>
      <w:rPr>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569716AE"/>
    <w:multiLevelType w:val="hybridMultilevel"/>
    <w:tmpl w:val="879E4E28"/>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8" w15:restartNumberingAfterBreak="0">
    <w:nsid w:val="5C154C36"/>
    <w:multiLevelType w:val="hybridMultilevel"/>
    <w:tmpl w:val="13D41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825E2B"/>
    <w:multiLevelType w:val="hybridMultilevel"/>
    <w:tmpl w:val="AB4C0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842FF0"/>
    <w:multiLevelType w:val="hybridMultilevel"/>
    <w:tmpl w:val="ABC2C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47974"/>
    <w:multiLevelType w:val="hybridMultilevel"/>
    <w:tmpl w:val="830AAC94"/>
    <w:lvl w:ilvl="0" w:tplc="657E2038">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EC116E7"/>
    <w:multiLevelType w:val="hybridMultilevel"/>
    <w:tmpl w:val="DB642996"/>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8"/>
  </w:num>
  <w:num w:numId="4">
    <w:abstractNumId w:val="2"/>
  </w:num>
  <w:num w:numId="5">
    <w:abstractNumId w:val="4"/>
  </w:num>
  <w:num w:numId="6">
    <w:abstractNumId w:val="6"/>
  </w:num>
  <w:num w:numId="7">
    <w:abstractNumId w:val="10"/>
  </w:num>
  <w:num w:numId="8">
    <w:abstractNumId w:val="7"/>
  </w:num>
  <w:num w:numId="9">
    <w:abstractNumId w:val="12"/>
  </w:num>
  <w:num w:numId="10">
    <w:abstractNumId w:val="3"/>
  </w:num>
  <w:num w:numId="11">
    <w:abstractNumId w:val="0"/>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7F1"/>
    <w:rsid w:val="000114D9"/>
    <w:rsid w:val="00033EA4"/>
    <w:rsid w:val="000365C0"/>
    <w:rsid w:val="00071902"/>
    <w:rsid w:val="000B4FEC"/>
    <w:rsid w:val="000B7930"/>
    <w:rsid w:val="000C1653"/>
    <w:rsid w:val="000C6CCC"/>
    <w:rsid w:val="000F058A"/>
    <w:rsid w:val="0012512D"/>
    <w:rsid w:val="0013080A"/>
    <w:rsid w:val="00150131"/>
    <w:rsid w:val="00160015"/>
    <w:rsid w:val="00167FBB"/>
    <w:rsid w:val="00174402"/>
    <w:rsid w:val="00174CD4"/>
    <w:rsid w:val="001805FC"/>
    <w:rsid w:val="001A35FA"/>
    <w:rsid w:val="0026798E"/>
    <w:rsid w:val="002A319F"/>
    <w:rsid w:val="002A79AC"/>
    <w:rsid w:val="002B5B95"/>
    <w:rsid w:val="002E0B3E"/>
    <w:rsid w:val="002E7B4E"/>
    <w:rsid w:val="002E7F81"/>
    <w:rsid w:val="00311C84"/>
    <w:rsid w:val="003174D6"/>
    <w:rsid w:val="00355AD9"/>
    <w:rsid w:val="0036554E"/>
    <w:rsid w:val="003913AD"/>
    <w:rsid w:val="003926FD"/>
    <w:rsid w:val="003A0F99"/>
    <w:rsid w:val="003B28A4"/>
    <w:rsid w:val="003D3DF7"/>
    <w:rsid w:val="003F2A30"/>
    <w:rsid w:val="0044393F"/>
    <w:rsid w:val="0046473B"/>
    <w:rsid w:val="004720BC"/>
    <w:rsid w:val="004F493C"/>
    <w:rsid w:val="00512640"/>
    <w:rsid w:val="005358EC"/>
    <w:rsid w:val="00537259"/>
    <w:rsid w:val="00546E95"/>
    <w:rsid w:val="00563058"/>
    <w:rsid w:val="005659BA"/>
    <w:rsid w:val="00565D74"/>
    <w:rsid w:val="005662CB"/>
    <w:rsid w:val="005C7403"/>
    <w:rsid w:val="006419CA"/>
    <w:rsid w:val="00650046"/>
    <w:rsid w:val="00687323"/>
    <w:rsid w:val="006D0BFC"/>
    <w:rsid w:val="00715F58"/>
    <w:rsid w:val="007216F0"/>
    <w:rsid w:val="00727030"/>
    <w:rsid w:val="00734230"/>
    <w:rsid w:val="00745610"/>
    <w:rsid w:val="00805FBD"/>
    <w:rsid w:val="00813028"/>
    <w:rsid w:val="0082221E"/>
    <w:rsid w:val="0085051B"/>
    <w:rsid w:val="0085187C"/>
    <w:rsid w:val="00855738"/>
    <w:rsid w:val="0087371D"/>
    <w:rsid w:val="00894A2C"/>
    <w:rsid w:val="008B027C"/>
    <w:rsid w:val="008F1AFE"/>
    <w:rsid w:val="00916045"/>
    <w:rsid w:val="00936507"/>
    <w:rsid w:val="00943B07"/>
    <w:rsid w:val="009456C6"/>
    <w:rsid w:val="009521F5"/>
    <w:rsid w:val="00963BD1"/>
    <w:rsid w:val="009869B5"/>
    <w:rsid w:val="009B1456"/>
    <w:rsid w:val="009C1DF3"/>
    <w:rsid w:val="009E7C42"/>
    <w:rsid w:val="009F6113"/>
    <w:rsid w:val="00A25DED"/>
    <w:rsid w:val="00A3677B"/>
    <w:rsid w:val="00A9452C"/>
    <w:rsid w:val="00AC0561"/>
    <w:rsid w:val="00AF691F"/>
    <w:rsid w:val="00B36425"/>
    <w:rsid w:val="00B64A7E"/>
    <w:rsid w:val="00B6662C"/>
    <w:rsid w:val="00BC3659"/>
    <w:rsid w:val="00BC6B48"/>
    <w:rsid w:val="00BF739C"/>
    <w:rsid w:val="00C26D0F"/>
    <w:rsid w:val="00C83F8A"/>
    <w:rsid w:val="00CE1182"/>
    <w:rsid w:val="00CE6769"/>
    <w:rsid w:val="00CF0DBB"/>
    <w:rsid w:val="00D94954"/>
    <w:rsid w:val="00DA392A"/>
    <w:rsid w:val="00DC58DD"/>
    <w:rsid w:val="00DE02DA"/>
    <w:rsid w:val="00DE4D8C"/>
    <w:rsid w:val="00DF5EA4"/>
    <w:rsid w:val="00E132FD"/>
    <w:rsid w:val="00E14269"/>
    <w:rsid w:val="00E1504B"/>
    <w:rsid w:val="00E3532C"/>
    <w:rsid w:val="00E359C2"/>
    <w:rsid w:val="00EA31C9"/>
    <w:rsid w:val="00EB19B0"/>
    <w:rsid w:val="00EF5E54"/>
    <w:rsid w:val="00F85124"/>
    <w:rsid w:val="00F90AB1"/>
    <w:rsid w:val="00FA27F1"/>
    <w:rsid w:val="00FD08DC"/>
    <w:rsid w:val="00FF2C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892C4"/>
  <w15:chartTrackingRefBased/>
  <w15:docId w15:val="{A9010C45-9CDD-4E77-98A2-039BB5DD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2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4230"/>
    <w:rPr>
      <w:color w:val="0563C1" w:themeColor="hyperlink"/>
      <w:u w:val="single"/>
    </w:rPr>
  </w:style>
  <w:style w:type="paragraph" w:styleId="BalloonText">
    <w:name w:val="Balloon Text"/>
    <w:basedOn w:val="Normal"/>
    <w:link w:val="BalloonTextChar"/>
    <w:uiPriority w:val="99"/>
    <w:semiHidden/>
    <w:unhideWhenUsed/>
    <w:rsid w:val="00EF5E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E54"/>
    <w:rPr>
      <w:rFonts w:ascii="Segoe UI" w:hAnsi="Segoe UI" w:cs="Segoe UI"/>
      <w:sz w:val="18"/>
      <w:szCs w:val="18"/>
    </w:rPr>
  </w:style>
  <w:style w:type="paragraph" w:styleId="ListParagraph">
    <w:name w:val="List Paragraph"/>
    <w:basedOn w:val="Normal"/>
    <w:uiPriority w:val="34"/>
    <w:qFormat/>
    <w:rsid w:val="00546E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37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E67FC-2EA4-4691-B2D0-60A732EBE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3539</Words>
  <Characters>19111</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Yianna Hadjipanayi</dc:creator>
  <cp:keywords/>
  <dc:description/>
  <cp:lastModifiedBy>Yianna Hadjipanayi</cp:lastModifiedBy>
  <cp:revision>11</cp:revision>
  <cp:lastPrinted>2024-05-31T05:37:00Z</cp:lastPrinted>
  <dcterms:created xsi:type="dcterms:W3CDTF">2025-06-12T08:45:00Z</dcterms:created>
  <dcterms:modified xsi:type="dcterms:W3CDTF">2026-02-03T08:16:00Z</dcterms:modified>
</cp:coreProperties>
</file>